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9CD" w:rsidRPr="00F359CD" w:rsidRDefault="00F359CD" w:rsidP="00F359CD">
      <w:pPr>
        <w:rPr>
          <w:rFonts w:asciiTheme="minorEastAsia" w:hAnsiTheme="minorEastAsia"/>
          <w:szCs w:val="21"/>
        </w:rPr>
      </w:pPr>
      <w:r>
        <w:rPr>
          <w:rFonts w:asciiTheme="minorEastAsia" w:hAnsiTheme="minorEastAsia" w:hint="eastAsia"/>
          <w:szCs w:val="21"/>
        </w:rPr>
        <w:t>シリーズ人権教育　第１３９回</w:t>
      </w:r>
    </w:p>
    <w:p w:rsidR="00F359CD" w:rsidRPr="00F359CD" w:rsidRDefault="00F359CD" w:rsidP="00F359CD">
      <w:pPr>
        <w:rPr>
          <w:rFonts w:asciiTheme="majorEastAsia" w:eastAsiaTheme="majorEastAsia" w:hAnsiTheme="majorEastAsia"/>
          <w:sz w:val="24"/>
          <w:szCs w:val="24"/>
        </w:rPr>
      </w:pPr>
      <w:r w:rsidRPr="00F359CD">
        <w:rPr>
          <w:rFonts w:asciiTheme="majorEastAsia" w:eastAsiaTheme="majorEastAsia" w:hAnsiTheme="majorEastAsia" w:hint="eastAsia"/>
          <w:sz w:val="24"/>
          <w:szCs w:val="24"/>
        </w:rPr>
        <w:t>デートＤＶって何？</w:t>
      </w:r>
    </w:p>
    <w:p w:rsidR="00F359CD" w:rsidRDefault="00F359CD" w:rsidP="00F359CD">
      <w:r>
        <w:rPr>
          <w:rFonts w:hint="eastAsia"/>
        </w:rPr>
        <w:t xml:space="preserve"> </w:t>
      </w:r>
    </w:p>
    <w:p w:rsidR="00F359CD" w:rsidRPr="00F359CD" w:rsidRDefault="00B0600B" w:rsidP="00F359CD">
      <w:pPr>
        <w:rPr>
          <w:rFonts w:asciiTheme="majorEastAsia" w:eastAsiaTheme="majorEastAsia" w:hAnsiTheme="majorEastAsia"/>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1BB9795D" wp14:editId="357193C4">
                <wp:simplePos x="0" y="0"/>
                <wp:positionH relativeFrom="column">
                  <wp:posOffset>-144780</wp:posOffset>
                </wp:positionH>
                <wp:positionV relativeFrom="paragraph">
                  <wp:posOffset>1910715</wp:posOffset>
                </wp:positionV>
                <wp:extent cx="1085850" cy="1057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8585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600B" w:rsidRDefault="00B0600B">
                            <w:r>
                              <w:rPr>
                                <w:rFonts w:asciiTheme="majorEastAsia" w:eastAsiaTheme="majorEastAsia" w:hAnsiTheme="majorEastAsia"/>
                                <w:noProof/>
                                <w:sz w:val="24"/>
                                <w:szCs w:val="24"/>
                              </w:rPr>
                              <w:drawing>
                                <wp:inline distT="0" distB="0" distL="0" distR="0" wp14:anchorId="6DE86D8C" wp14:editId="08BF957D">
                                  <wp:extent cx="888463" cy="895350"/>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463" cy="895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1.4pt;margin-top:150.45pt;width:85.5pt;height:8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KGnAIAAHQFAAAOAAAAZHJzL2Uyb0RvYy54bWysVM1OGzEQvlfqO1i+l00oARqxQSmIqhIC&#10;VKg4O16brGp7XNvJbnokEupD9BWqnvs8+yIde3dDSnuh6mV37PnxzDffzNFxrRVZCudLMDkd7gwo&#10;EYZDUZq7nH68OXt1SIkPzBRMgRE5XQlPjycvXxxVdix2YQ6qEI5gEOPHlc3pPAQ7zjLP50IzvwNW&#10;GFRKcJoFPLq7rHCswuhaZbuDwX5WgSusAy68x9vTVkknKb6UgodLKb0IROUUcwvp69J3Fr/Z5IiN&#10;7xyz85J3abB/yEKz0uCjm1CnLDCycOUfoXTJHXiQYYeDzkDKkotUA1YzHDyp5nrOrEi1IDjebmDy&#10;/y8sv1heOVIWOd2nxDCNLWrWD8399+b+Z7P+Spr1t2a9bu5/4JnsR7gq68fodW3RL9Rvoca29/ce&#10;LyMKtXQ6/rE+gnoEfrUBW9SB8Og0OBwdjlDFUTccjA52D0YxTvbobp0P7wRoEoWcOuxmApktz31o&#10;TXuT+JqBs1Kp1FFlSIUlvcb4v2kwuDLxRiRudGFiSW3qSQorJaKNMh+ERGxSBfEisVKcKEeWDPnE&#10;OBcmpOJTXLSOVhKTeI5jZ/+Y1XOc2zr6l8GEjbMuDbhU/ZO0i099yrK1R8y36o5iqGd11+oZFCvs&#10;tIN2dLzlZyV245z5cMUczgp2EOc/XOJHKkDUoZMomYP78rf7aI8URi0lFc5eTv3nBXOCEvXeILnf&#10;DPf24rCmwx4yAw9uWzPb1piFPgFsxxA3jeVJjPZB9aJ0oG9xTUzjq6hihuPbOQ29eBLajYBrhovp&#10;NBnheFoWzs215TF07E7k2k19y5ztCBmQyxfQTykbP+Flaxs9DUwXAWSZSBsBblHtgMfRTrTv1lDc&#10;HdvnZPW4LCe/AAAA//8DAFBLAwQUAAYACAAAACEAAOz14uIAAAALAQAADwAAAGRycy9kb3ducmV2&#10;LnhtbEyPMU/DMBSEdyT+g/WQ2FobE0oIeamqSBUSokNLF7aX2E0iYjvEbhv49bgTjKc73X2XLyfT&#10;s5Mefecswt1cANO2dqqzDcL+fT1LgflAVlHvrEb41h6WxfVVTplyZ7vVp11oWCyxPiOENoQh49zX&#10;rTbk527QNnoHNxoKUY4NVyOdY7npuRRiwQ11Ni60NOiy1fXn7mgQXsv1hraVNOlPX768HVbD1/7j&#10;AfH2Zlo9Awt6Cn9huOBHdCgiU+WOVnnWI8ykjOgB4V6IJ2CXRJJKYBVCsnhMgBc5//+h+AUAAP//&#10;AwBQSwECLQAUAAYACAAAACEAtoM4kv4AAADhAQAAEwAAAAAAAAAAAAAAAAAAAAAAW0NvbnRlbnRf&#10;VHlwZXNdLnhtbFBLAQItABQABgAIAAAAIQA4/SH/1gAAAJQBAAALAAAAAAAAAAAAAAAAAC8BAABf&#10;cmVscy8ucmVsc1BLAQItABQABgAIAAAAIQCmWJKGnAIAAHQFAAAOAAAAAAAAAAAAAAAAAC4CAABk&#10;cnMvZTJvRG9jLnhtbFBLAQItABQABgAIAAAAIQAA7PXi4gAAAAsBAAAPAAAAAAAAAAAAAAAAAPYE&#10;AABkcnMvZG93bnJldi54bWxQSwUGAAAAAAQABADzAAAABQYAAAAA&#10;" filled="f" stroked="f" strokeweight=".5pt">
                <v:textbox>
                  <w:txbxContent>
                    <w:p w:rsidR="00B0600B" w:rsidRDefault="00B0600B">
                      <w:r>
                        <w:rPr>
                          <w:rFonts w:asciiTheme="majorEastAsia" w:eastAsiaTheme="majorEastAsia" w:hAnsiTheme="majorEastAsia"/>
                          <w:noProof/>
                          <w:sz w:val="24"/>
                          <w:szCs w:val="24"/>
                        </w:rPr>
                        <w:drawing>
                          <wp:inline distT="0" distB="0" distL="0" distR="0" wp14:anchorId="6DE86D8C" wp14:editId="08BF957D">
                            <wp:extent cx="888463" cy="895350"/>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8463" cy="895350"/>
                                    </a:xfrm>
                                    <a:prstGeom prst="rect">
                                      <a:avLst/>
                                    </a:prstGeom>
                                    <a:noFill/>
                                    <a:ln>
                                      <a:noFill/>
                                    </a:ln>
                                  </pic:spPr>
                                </pic:pic>
                              </a:graphicData>
                            </a:graphic>
                          </wp:inline>
                        </w:drawing>
                      </w:r>
                    </w:p>
                  </w:txbxContent>
                </v:textbox>
              </v:shape>
            </w:pict>
          </mc:Fallback>
        </mc:AlternateContent>
      </w:r>
      <w:r w:rsidR="00F359CD" w:rsidRPr="00F359CD">
        <w:rPr>
          <w:rFonts w:asciiTheme="majorEastAsia" w:eastAsiaTheme="majorEastAsia" w:hAnsiTheme="majorEastAsia" w:hint="eastAsia"/>
        </w:rPr>
        <w:t>デートＤＶとは</w:t>
      </w:r>
    </w:p>
    <w:p w:rsidR="00F359CD" w:rsidRDefault="00F359CD" w:rsidP="00F359CD">
      <w:r>
        <w:rPr>
          <w:rFonts w:hint="eastAsia"/>
        </w:rPr>
        <w:t xml:space="preserve">　配偶者等による家庭内暴力をＤＶ（ドメスティック・バイオレンス）と言いますが、</w:t>
      </w:r>
    </w:p>
    <w:p w:rsidR="00F359CD" w:rsidRDefault="00F359CD" w:rsidP="00F359CD">
      <w:r>
        <w:rPr>
          <w:rFonts w:hint="eastAsia"/>
        </w:rPr>
        <w:t>交際中のカップル間で起こる暴力のことを「デートＤＶ」と言います。デートＤＶは、</w:t>
      </w:r>
    </w:p>
    <w:p w:rsidR="00F359CD" w:rsidRDefault="00F359CD" w:rsidP="00F359CD">
      <w:r>
        <w:rPr>
          <w:rFonts w:hint="eastAsia"/>
        </w:rPr>
        <w:t>ＤＶの芽となっているとも言われ、社会的に問題となっています。</w:t>
      </w:r>
    </w:p>
    <w:p w:rsidR="00F359CD" w:rsidRDefault="00F359CD" w:rsidP="00F359CD">
      <w:r>
        <w:rPr>
          <w:rFonts w:hint="eastAsia"/>
        </w:rPr>
        <w:t xml:space="preserve">　加害者は暴力により、交際相手を自分の思いどおりに支配しようとします。</w:t>
      </w:r>
    </w:p>
    <w:p w:rsidR="00F359CD" w:rsidRPr="00F359CD" w:rsidRDefault="00F359CD" w:rsidP="00F359CD">
      <w:pPr>
        <w:rPr>
          <w:rFonts w:asciiTheme="majorEastAsia" w:eastAsiaTheme="majorEastAsia" w:hAnsiTheme="majorEastAsia"/>
        </w:rPr>
      </w:pPr>
      <w:r w:rsidRPr="00F359CD">
        <w:rPr>
          <w:rFonts w:asciiTheme="majorEastAsia" w:eastAsiaTheme="majorEastAsia" w:hAnsiTheme="majorEastAsia" w:hint="eastAsia"/>
        </w:rPr>
        <w:t>こんなことも暴力に</w:t>
      </w:r>
    </w:p>
    <w:p w:rsidR="00F359CD" w:rsidRDefault="00F359CD" w:rsidP="00F359CD">
      <w:pPr>
        <w:ind w:left="210" w:hangingChars="100" w:hanging="210"/>
      </w:pPr>
      <w:r>
        <w:rPr>
          <w:rFonts w:hint="eastAsia"/>
        </w:rPr>
        <w:t>・「</w:t>
      </w:r>
      <w:r>
        <w:rPr>
          <w:rFonts w:hint="eastAsia"/>
        </w:rPr>
        <w:t xml:space="preserve"> </w:t>
      </w:r>
      <w:r>
        <w:rPr>
          <w:rFonts w:hint="eastAsia"/>
        </w:rPr>
        <w:t>メールとか電話したら、返信は５分以内にして！」</w:t>
      </w:r>
    </w:p>
    <w:p w:rsidR="00F359CD" w:rsidRDefault="00F359CD" w:rsidP="00F359CD">
      <w:pPr>
        <w:ind w:left="210" w:hangingChars="100" w:hanging="210"/>
      </w:pPr>
      <w:r>
        <w:rPr>
          <w:rFonts w:hint="eastAsia"/>
        </w:rPr>
        <w:t>・「</w:t>
      </w:r>
      <w:r>
        <w:rPr>
          <w:rFonts w:hint="eastAsia"/>
        </w:rPr>
        <w:t xml:space="preserve"> </w:t>
      </w:r>
      <w:r>
        <w:rPr>
          <w:rFonts w:hint="eastAsia"/>
        </w:rPr>
        <w:t>なんで他の友達と遊びにいくの？イヤなんだよ！」</w:t>
      </w:r>
    </w:p>
    <w:p w:rsidR="00F359CD" w:rsidRDefault="00F359CD" w:rsidP="00F359CD">
      <w:pPr>
        <w:ind w:left="210" w:hangingChars="100" w:hanging="210"/>
      </w:pPr>
      <w:r>
        <w:rPr>
          <w:rFonts w:hint="eastAsia"/>
        </w:rPr>
        <w:t>・「</w:t>
      </w:r>
      <w:r>
        <w:rPr>
          <w:rFonts w:hint="eastAsia"/>
        </w:rPr>
        <w:t xml:space="preserve"> </w:t>
      </w:r>
      <w:r>
        <w:rPr>
          <w:rFonts w:hint="eastAsia"/>
        </w:rPr>
        <w:t>他の人からのメール見つけたから消したよ。いらないよね。」</w:t>
      </w:r>
    </w:p>
    <w:p w:rsidR="00F359CD" w:rsidRDefault="00F359CD" w:rsidP="00F359CD">
      <w:r>
        <w:rPr>
          <w:rFonts w:hint="eastAsia"/>
        </w:rPr>
        <w:t xml:space="preserve">　身体的な暴力だけでなく、行動を制限する・無理やり物を買わせる・嫌がるのに裸の写真や映像を撮る・殴るふりをして脅す・無視する、なども暴力にあたり、加害者が暴力と自覚せず行っていることも多いのです。</w:t>
      </w:r>
    </w:p>
    <w:p w:rsidR="00F359CD" w:rsidRPr="00F359CD" w:rsidRDefault="00F359CD" w:rsidP="00F359CD">
      <w:pPr>
        <w:rPr>
          <w:rFonts w:asciiTheme="majorEastAsia" w:eastAsiaTheme="majorEastAsia" w:hAnsiTheme="majorEastAsia"/>
        </w:rPr>
      </w:pPr>
      <w:r w:rsidRPr="00F359CD">
        <w:rPr>
          <w:rFonts w:asciiTheme="majorEastAsia" w:eastAsiaTheme="majorEastAsia" w:hAnsiTheme="majorEastAsia" w:hint="eastAsia"/>
        </w:rPr>
        <w:t>つらい思いをしながら</w:t>
      </w:r>
    </w:p>
    <w:p w:rsidR="00F359CD" w:rsidRPr="00F359CD" w:rsidRDefault="00F359CD" w:rsidP="007C74B6">
      <w:pPr>
        <w:rPr>
          <w:rFonts w:asciiTheme="majorEastAsia" w:eastAsiaTheme="majorEastAsia" w:hAnsiTheme="majorEastAsia"/>
        </w:rPr>
      </w:pPr>
      <w:r w:rsidRPr="00F359CD">
        <w:rPr>
          <w:rFonts w:asciiTheme="majorEastAsia" w:eastAsiaTheme="majorEastAsia" w:hAnsiTheme="majorEastAsia" w:hint="eastAsia"/>
        </w:rPr>
        <w:t>なぜ付き合い続けるの？</w:t>
      </w:r>
    </w:p>
    <w:p w:rsidR="00F359CD" w:rsidRDefault="00DE290F" w:rsidP="00F359CD">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-2621280</wp:posOffset>
                </wp:positionH>
                <wp:positionV relativeFrom="paragraph">
                  <wp:posOffset>815340</wp:posOffset>
                </wp:positionV>
                <wp:extent cx="647700" cy="3800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7700" cy="3800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290F" w:rsidRDefault="00DE290F" w:rsidP="00DE290F">
                            <w:r>
                              <w:rPr>
                                <w:rFonts w:hint="eastAsia"/>
                              </w:rPr>
                              <w:t>１２月４日から１０日までは</w:t>
                            </w:r>
                            <w:r>
                              <w:rPr>
                                <w:rFonts w:ascii="PMingLiU" w:eastAsia="PMingLiU" w:hAnsi="PMingLiU" w:cs="PMingLiU" w:hint="eastAsia"/>
                              </w:rPr>
                              <w:t>﹁</w:t>
                            </w:r>
                            <w:r>
                              <w:rPr>
                                <w:rFonts w:ascii="ＭＳ 明朝" w:eastAsia="ＭＳ 明朝" w:hAnsi="ＭＳ 明朝" w:cs="ＭＳ 明朝" w:hint="eastAsia"/>
                              </w:rPr>
                              <w:t>人権週間</w:t>
                            </w:r>
                            <w:r>
                              <w:rPr>
                                <w:rFonts w:ascii="PMingLiU" w:eastAsia="PMingLiU" w:hAnsi="PMingLiU" w:cs="PMingLiU" w:hint="eastAsia"/>
                              </w:rPr>
                              <w:t>﹂</w:t>
                            </w:r>
                            <w:r>
                              <w:rPr>
                                <w:rFonts w:ascii="ＭＳ 明朝" w:eastAsia="ＭＳ 明朝" w:hAnsi="ＭＳ 明朝" w:cs="ＭＳ 明朝" w:hint="eastAsia"/>
                              </w:rPr>
                              <w:t>です。</w:t>
                            </w:r>
                          </w:p>
                          <w:p w:rsidR="00DE290F" w:rsidRDefault="00DE290F" w:rsidP="00DE290F">
                            <w:pPr>
                              <w:ind w:firstLineChars="400" w:firstLine="840"/>
                            </w:pPr>
                            <w:r>
                              <w:rPr>
                                <w:rFonts w:hint="eastAsia"/>
                              </w:rPr>
                              <w:t>考えよう相手の気持ち　育てよう思いやりの心</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06.4pt;margin-top:64.2pt;width:51pt;height:2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1cuAIAAMwFAAAOAAAAZHJzL2Uyb0RvYy54bWysVM1OGzEQvlfqO1i+l91AIDRig1IQVSUE&#10;qNBydrw2WeH1uLaT3fSYSFUfoq9Q9dzn2Rfp2LsJgXKh6mV37PlmPPPNz9FxXSoyF9YVoDPa20kp&#10;EZpDXui7jH66OXtzSInzTOdMgRYZXQhHj0evXx1VZih2YQoqF5agE+2Glcno1HszTBLHp6JkbgeM&#10;0KiUYEvm8WjvktyyCr2XKtlN04OkApsbC1w4h7enrZKOon8pBfeXUjrhicooxubj18bvJHyT0REb&#10;3llmpgXvwmD/EEXJCo2PblydMs/IzBZ/uSoLbsGB9DscygSkLLiIOWA2vfRJNtdTZkTMBclxZkOT&#10;+39u+cX8ypIix9pRolmJJWpW35rlz2b5u1l9J83qR7NaNctfeCa9QFdl3BCtrg3a+fod1MG0u3d4&#10;GViopS3DH/MjqEfiFxuyRe0Jx8uD/mCQooajau8wTfuD/eAmebA21vn3AkoShIxaLGbkmM3PnW+h&#10;a0h4zIEq8rNCqXgIDSROlCVzhqVXPsaIzh+hlCYVRrK3n0bHj3TB9cZ+ohi/78LbQqE/pcNzIrZa&#10;F1ZgqGUiSn6hRMAo/VFIpDoS8kyMjHOhN3FGdEBJzOglhh3+IaqXGLd5oEV8GbTfGJeFBtuy9Jja&#10;/H5NrWzxWMOtvIPo60nd9VjXKBPIF9g/FtqBdIafFcj3OXP+ilmcQGwM3Cr+Ej9SARYJOomSKdiv&#10;z90HfEYF+4x/Siqc6Yy6LzNmBSXqg8ahedvr98MSiIf+/mAXD3ZbM9nW6Fl5Atg7OBgYXxQD3qu1&#10;KC2Ut7h+xuFdVDHNMbaM4uuteOLbTYPri4vxOIJw7A3z5/ra8OA68Bw67aa+ZdZ0ne5xRi5gPf1s&#10;+KThW2yw1DCeeZBFnIbAdMtrVwFcGXGeuvUWdtL2OaIelvDoDwAAAP//AwBQSwMEFAAGAAgAAAAh&#10;AH/ZK2DgAAAADQEAAA8AAABkcnMvZG93bnJldi54bWxMj0FPwzAMhe9I/IfISNy6tGV0ozSdEBIH&#10;OCAR2D1rvLZa41RN1pV/jznB0X7Pz9+rdosbxIxT6D0pyFYpCKTG255aBV+fL8kWRIiGrBk8oYJv&#10;DLCrr68qU1p/oQ+cdWwFh1AojYIuxrGUMjQdOhNWfkRi7egnZyKPUyvtZC4c7gaZp2khnemJP3Rm&#10;xOcOm5M+O8bwMy2FPuGr9vchfXs/6nEvlbq9WZ4eQURc4p8ZfvH5BmpmOvgz2SAGBck6y5k9spJv&#10;1yDYktxlKa8OCjZ58QCyruT/FvUPAAAA//8DAFBLAQItABQABgAIAAAAIQC2gziS/gAAAOEBAAAT&#10;AAAAAAAAAAAAAAAAAAAAAABbQ29udGVudF9UeXBlc10ueG1sUEsBAi0AFAAGAAgAAAAhADj9If/W&#10;AAAAlAEAAAsAAAAAAAAAAAAAAAAALwEAAF9yZWxzLy5yZWxzUEsBAi0AFAAGAAgAAAAhALwBXVy4&#10;AgAAzAUAAA4AAAAAAAAAAAAAAAAALgIAAGRycy9lMm9Eb2MueG1sUEsBAi0AFAAGAAgAAAAhAH/Z&#10;K2DgAAAADQEAAA8AAAAAAAAAAAAAAAAAEgUAAGRycy9kb3ducmV2LnhtbFBLBQYAAAAABAAEAPMA&#10;AAAfBgAAAAA=&#10;" fillcolor="white [3201]" strokeweight=".5pt">
                <v:textbox style="layout-flow:vertical-ideographic">
                  <w:txbxContent>
                    <w:p w:rsidR="00DE290F" w:rsidRDefault="00DE290F" w:rsidP="00DE290F">
                      <w:r>
                        <w:rPr>
                          <w:rFonts w:hint="eastAsia"/>
                        </w:rPr>
                        <w:t>１２月４日から１０日までは</w:t>
                      </w:r>
                      <w:r>
                        <w:rPr>
                          <w:rFonts w:ascii="PMingLiU" w:eastAsia="PMingLiU" w:hAnsi="PMingLiU" w:cs="PMingLiU" w:hint="eastAsia"/>
                        </w:rPr>
                        <w:t>﹁</w:t>
                      </w:r>
                      <w:r>
                        <w:rPr>
                          <w:rFonts w:ascii="ＭＳ 明朝" w:eastAsia="ＭＳ 明朝" w:hAnsi="ＭＳ 明朝" w:cs="ＭＳ 明朝" w:hint="eastAsia"/>
                        </w:rPr>
                        <w:t>人権週間</w:t>
                      </w:r>
                      <w:r>
                        <w:rPr>
                          <w:rFonts w:ascii="PMingLiU" w:eastAsia="PMingLiU" w:hAnsi="PMingLiU" w:cs="PMingLiU" w:hint="eastAsia"/>
                        </w:rPr>
                        <w:t>﹂</w:t>
                      </w:r>
                      <w:r>
                        <w:rPr>
                          <w:rFonts w:ascii="ＭＳ 明朝" w:eastAsia="ＭＳ 明朝" w:hAnsi="ＭＳ 明朝" w:cs="ＭＳ 明朝" w:hint="eastAsia"/>
                        </w:rPr>
                        <w:t>です。</w:t>
                      </w:r>
                    </w:p>
                    <w:p w:rsidR="00DE290F" w:rsidRDefault="00DE290F" w:rsidP="00DE290F">
                      <w:pPr>
                        <w:ind w:firstLineChars="400" w:firstLine="840"/>
                      </w:pPr>
                      <w:r>
                        <w:rPr>
                          <w:rFonts w:hint="eastAsia"/>
                        </w:rPr>
                        <w:t>考えよう相手の気持ち　育てよう思いやりの心</w:t>
                      </w:r>
                    </w:p>
                  </w:txbxContent>
                </v:textbox>
              </v:shape>
            </w:pict>
          </mc:Fallback>
        </mc:AlternateContent>
      </w:r>
      <w:r w:rsidR="00F359CD">
        <w:rPr>
          <w:rFonts w:hint="eastAsia"/>
        </w:rPr>
        <w:t xml:space="preserve">　デートＤＶは交際中のカップル間で起こる暴力ですから「嫌なら別れればいいのでは？」と不思議に思うかもしれません。しかし、被害者は、相手からの脅しによって恐怖感を植え付けられていたり、度重なる精神的暴力により無力感を感じていたり、責任感の強さから「相手を救えるはずだ」と信じていたりと、複雑な心理状態におかれています。</w:t>
      </w:r>
      <w:bookmarkStart w:id="0" w:name="_GoBack"/>
      <w:bookmarkEnd w:id="0"/>
    </w:p>
    <w:p w:rsidR="00F359CD" w:rsidRDefault="00F359CD" w:rsidP="00F359CD">
      <w:r>
        <w:rPr>
          <w:rFonts w:hint="eastAsia"/>
        </w:rPr>
        <w:lastRenderedPageBreak/>
        <w:t xml:space="preserve">　また、「バクハツ期」</w:t>
      </w:r>
      <w:r w:rsidR="00DE290F">
        <w:rPr>
          <w:rFonts w:hint="eastAsia"/>
        </w:rPr>
        <w:t>→</w:t>
      </w:r>
      <w:r>
        <w:rPr>
          <w:rFonts w:hint="eastAsia"/>
        </w:rPr>
        <w:t>「ラブラブ期」</w:t>
      </w:r>
      <w:r w:rsidR="00DE290F">
        <w:rPr>
          <w:rFonts w:hint="eastAsia"/>
        </w:rPr>
        <w:t>→</w:t>
      </w:r>
      <w:r>
        <w:rPr>
          <w:rFonts w:hint="eastAsia"/>
        </w:rPr>
        <w:t>「イライラ期」</w:t>
      </w:r>
      <w:r w:rsidR="00DE290F">
        <w:rPr>
          <w:rFonts w:hint="eastAsia"/>
        </w:rPr>
        <w:t>→</w:t>
      </w:r>
      <w:r>
        <w:rPr>
          <w:rFonts w:hint="eastAsia"/>
        </w:rPr>
        <w:t>「バクハツ期」のサイクルがあり、これを繰り返すうちに別れる機会や気力がなくなってしまうことも、別れることを難しくさせる原因のひとつです。</w:t>
      </w:r>
    </w:p>
    <w:p w:rsidR="00F359CD" w:rsidRPr="00F359CD" w:rsidRDefault="00F359CD" w:rsidP="00F359CD">
      <w:pPr>
        <w:rPr>
          <w:rFonts w:asciiTheme="majorEastAsia" w:eastAsiaTheme="majorEastAsia" w:hAnsiTheme="majorEastAsia"/>
        </w:rPr>
      </w:pPr>
      <w:r w:rsidRPr="00F359CD">
        <w:rPr>
          <w:rFonts w:asciiTheme="majorEastAsia" w:eastAsiaTheme="majorEastAsia" w:hAnsiTheme="majorEastAsia" w:hint="eastAsia"/>
        </w:rPr>
        <w:t>被害者から相談を受けた時には</w:t>
      </w:r>
    </w:p>
    <w:p w:rsidR="00F359CD" w:rsidRPr="00F359CD" w:rsidRDefault="00F359CD" w:rsidP="00F359CD">
      <w:pPr>
        <w:rPr>
          <w:rFonts w:asciiTheme="majorEastAsia" w:eastAsiaTheme="majorEastAsia" w:hAnsiTheme="majorEastAsia"/>
        </w:rPr>
      </w:pPr>
      <w:r w:rsidRPr="00F359CD">
        <w:rPr>
          <w:rFonts w:asciiTheme="majorEastAsia" w:eastAsiaTheme="majorEastAsia" w:hAnsiTheme="majorEastAsia" w:hint="eastAsia"/>
        </w:rPr>
        <w:t>①話をじっくり聴く</w:t>
      </w:r>
    </w:p>
    <w:p w:rsidR="00F359CD" w:rsidRDefault="00F359CD" w:rsidP="00F359CD">
      <w:pPr>
        <w:ind w:left="210" w:hangingChars="100" w:hanging="210"/>
      </w:pPr>
      <w:r>
        <w:rPr>
          <w:rFonts w:hint="eastAsia"/>
        </w:rPr>
        <w:t xml:space="preserve">　まずは本人の揺れる心を受け止め、話を</w:t>
      </w:r>
    </w:p>
    <w:p w:rsidR="00F359CD" w:rsidRDefault="00F359CD" w:rsidP="00F359CD">
      <w:pPr>
        <w:ind w:left="210" w:hangingChars="100" w:hanging="210"/>
      </w:pPr>
      <w:r>
        <w:rPr>
          <w:rFonts w:hint="eastAsia"/>
        </w:rPr>
        <w:t>じっくり聴きましょう。寄り添う事が大切</w:t>
      </w:r>
    </w:p>
    <w:p w:rsidR="00F359CD" w:rsidRDefault="00F359CD" w:rsidP="00F359CD">
      <w:pPr>
        <w:ind w:left="210" w:hangingChars="100" w:hanging="210"/>
      </w:pPr>
      <w:r>
        <w:rPr>
          <w:rFonts w:hint="eastAsia"/>
        </w:rPr>
        <w:t>です。</w:t>
      </w:r>
    </w:p>
    <w:p w:rsidR="00F359CD" w:rsidRPr="00F359CD" w:rsidRDefault="00F359CD" w:rsidP="00F359CD">
      <w:pPr>
        <w:rPr>
          <w:rFonts w:asciiTheme="majorEastAsia" w:eastAsiaTheme="majorEastAsia" w:hAnsiTheme="majorEastAsia"/>
        </w:rPr>
      </w:pPr>
      <w:r w:rsidRPr="00F359CD">
        <w:rPr>
          <w:rFonts w:asciiTheme="majorEastAsia" w:eastAsiaTheme="majorEastAsia" w:hAnsiTheme="majorEastAsia" w:hint="eastAsia"/>
        </w:rPr>
        <w:t>②継続して相談できる関係づくり</w:t>
      </w:r>
    </w:p>
    <w:p w:rsidR="00F359CD" w:rsidRDefault="00F359CD" w:rsidP="00F359CD">
      <w:r>
        <w:rPr>
          <w:rFonts w:hint="eastAsia"/>
        </w:rPr>
        <w:t xml:space="preserve">　本人や交際相手のことを否定・批判したり、自分の価値観で解決策を押し付けると、</w:t>
      </w:r>
    </w:p>
    <w:p w:rsidR="00F359CD" w:rsidRDefault="00F359CD" w:rsidP="00F359CD">
      <w:r>
        <w:rPr>
          <w:rFonts w:hint="eastAsia"/>
        </w:rPr>
        <w:t>本人は「二度と相談したくない」と思うかもしれません。「あなたは悪くない」「一緒に考えよう」と伝えて継続的に相談できる関係を築くことが大切です。</w:t>
      </w:r>
    </w:p>
    <w:p w:rsidR="00F359CD" w:rsidRPr="00F359CD" w:rsidRDefault="00F359CD" w:rsidP="00F359CD">
      <w:pPr>
        <w:rPr>
          <w:rFonts w:asciiTheme="majorEastAsia" w:eastAsiaTheme="majorEastAsia" w:hAnsiTheme="majorEastAsia"/>
        </w:rPr>
      </w:pPr>
      <w:r w:rsidRPr="00F359CD">
        <w:rPr>
          <w:rFonts w:asciiTheme="majorEastAsia" w:eastAsiaTheme="majorEastAsia" w:hAnsiTheme="majorEastAsia" w:hint="eastAsia"/>
        </w:rPr>
        <w:t>③抱え込まない</w:t>
      </w:r>
    </w:p>
    <w:p w:rsidR="00F359CD" w:rsidRDefault="00F359CD" w:rsidP="00F359CD">
      <w:r>
        <w:rPr>
          <w:rFonts w:hint="eastAsia"/>
        </w:rPr>
        <w:t xml:space="preserve">　決してひとりで抱え込まない事が大切です。本人の許可を取り専門的な相談機関につなげていくことで、早期解決につながる場合もあります。</w:t>
      </w:r>
    </w:p>
    <w:p w:rsidR="00F359CD" w:rsidRDefault="00F359CD" w:rsidP="00F359CD">
      <w:r>
        <w:rPr>
          <w:rFonts w:hint="eastAsia"/>
        </w:rPr>
        <w:t xml:space="preserve">　</w:t>
      </w:r>
    </w:p>
    <w:p w:rsidR="00F359CD" w:rsidRDefault="00F359CD" w:rsidP="00F359CD">
      <w:r>
        <w:rPr>
          <w:rFonts w:hint="eastAsia"/>
        </w:rPr>
        <w:t>身近な人が苦しんでいたら、お互いがより良い関係で幸せな交際ができるように支えていきましょう。</w:t>
      </w:r>
    </w:p>
    <w:p w:rsidR="00F359CD" w:rsidRDefault="00F359CD" w:rsidP="00F359CD">
      <w:pPr>
        <w:rPr>
          <w:rFonts w:ascii="PMingLiU" w:hAnsi="PMingLiU" w:cs="PMingLiU"/>
        </w:rPr>
      </w:pPr>
    </w:p>
    <w:p w:rsidR="004B2183" w:rsidRDefault="00F359CD" w:rsidP="00F359CD">
      <w:r w:rsidRPr="007B485D">
        <w:rPr>
          <w:rFonts w:ascii="MingLiU" w:eastAsia="MingLiU" w:hAnsi="MingLiU" w:cs="MingLiU" w:hint="eastAsia"/>
        </w:rPr>
        <w:t>︻</w:t>
      </w:r>
      <w:r w:rsidRPr="007B485D">
        <w:rPr>
          <w:rFonts w:asciiTheme="majorEastAsia" w:eastAsiaTheme="majorEastAsia" w:hAnsiTheme="majorEastAsia" w:cs="ＭＳ 明朝" w:hint="eastAsia"/>
        </w:rPr>
        <w:t>参考資料</w:t>
      </w:r>
      <w:r w:rsidRPr="007B485D">
        <w:rPr>
          <w:rFonts w:ascii="MingLiU" w:eastAsia="MingLiU" w:hAnsi="MingLiU" w:cs="MingLiU" w:hint="eastAsia"/>
        </w:rPr>
        <w:t>︼</w:t>
      </w:r>
      <w:r>
        <w:rPr>
          <w:rFonts w:ascii="ＭＳ 明朝" w:eastAsia="ＭＳ 明朝" w:hAnsi="ＭＳ 明朝" w:cs="ＭＳ 明朝" w:hint="eastAsia"/>
        </w:rPr>
        <w:t>滋賀県健康福祉部</w:t>
      </w:r>
      <w:r>
        <w:rPr>
          <w:rFonts w:hint="eastAsia"/>
        </w:rPr>
        <w:t>子ども・青少年局「ふたりがよりよい関係をつくるために」</w:t>
      </w:r>
    </w:p>
    <w:p w:rsidR="004A2809" w:rsidRDefault="004A2809" w:rsidP="00F359CD"/>
    <w:p w:rsidR="004A2809" w:rsidRDefault="004A2809" w:rsidP="00F359CD"/>
    <w:p w:rsidR="004A2809" w:rsidRDefault="004A2809" w:rsidP="00F359CD"/>
    <w:p w:rsidR="004A2809" w:rsidRDefault="004A2809" w:rsidP="00F359CD"/>
    <w:p w:rsidR="004A2809" w:rsidRDefault="004A2809" w:rsidP="00F359CD"/>
    <w:p w:rsidR="004A2809" w:rsidRDefault="004A2809" w:rsidP="00F359CD">
      <w:r>
        <w:rPr>
          <w:rFonts w:hint="eastAsia"/>
          <w:noProof/>
        </w:rPr>
        <mc:AlternateContent>
          <mc:Choice Requires="wps">
            <w:drawing>
              <wp:anchor distT="0" distB="0" distL="114300" distR="114300" simplePos="0" relativeHeight="251662336" behindDoc="0" locked="0" layoutInCell="1" allowOverlap="1" wp14:anchorId="08059F03" wp14:editId="5AB1F361">
                <wp:simplePos x="0" y="0"/>
                <wp:positionH relativeFrom="column">
                  <wp:posOffset>-59055</wp:posOffset>
                </wp:positionH>
                <wp:positionV relativeFrom="paragraph">
                  <wp:posOffset>-47625</wp:posOffset>
                </wp:positionV>
                <wp:extent cx="1123950" cy="2695575"/>
                <wp:effectExtent l="57150" t="38100" r="76200" b="104775"/>
                <wp:wrapNone/>
                <wp:docPr id="2" name="メモ 2"/>
                <wp:cNvGraphicFramePr/>
                <a:graphic xmlns:a="http://schemas.openxmlformats.org/drawingml/2006/main">
                  <a:graphicData uri="http://schemas.microsoft.com/office/word/2010/wordprocessingShape">
                    <wps:wsp>
                      <wps:cNvSpPr/>
                      <wps:spPr>
                        <a:xfrm>
                          <a:off x="0" y="0"/>
                          <a:ext cx="1123950" cy="2695575"/>
                        </a:xfrm>
                        <a:prstGeom prst="foldedCorner">
                          <a:avLst/>
                        </a:prstGeom>
                      </wps:spPr>
                      <wps:style>
                        <a:lnRef idx="1">
                          <a:schemeClr val="accent2"/>
                        </a:lnRef>
                        <a:fillRef idx="2">
                          <a:schemeClr val="accent2"/>
                        </a:fillRef>
                        <a:effectRef idx="1">
                          <a:schemeClr val="accent2"/>
                        </a:effectRef>
                        <a:fontRef idx="minor">
                          <a:schemeClr val="dk1"/>
                        </a:fontRef>
                      </wps:style>
                      <wps:txbx>
                        <w:txbxContent>
                          <w:p w:rsidR="004A2809" w:rsidRDefault="004A2809" w:rsidP="004A2809">
                            <w:r>
                              <w:rPr>
                                <w:rFonts w:hint="eastAsia"/>
                              </w:rPr>
                              <w:t>エソール広島</w:t>
                            </w:r>
                          </w:p>
                          <w:p w:rsidR="004A2809" w:rsidRDefault="004A2809" w:rsidP="004A2809">
                            <w:r>
                              <w:rPr>
                                <w:rFonts w:hint="eastAsia"/>
                              </w:rPr>
                              <w:t>デートＤＶ相談事業</w:t>
                            </w:r>
                          </w:p>
                          <w:p w:rsidR="004A2809" w:rsidRDefault="004A2809" w:rsidP="004A2809">
                            <w:r>
                              <w:rPr>
                                <w:rFonts w:ascii="ＭＳ 明朝" w:eastAsia="ＭＳ 明朝" w:hAnsi="ＭＳ 明朝" w:cs="ＭＳ 明朝" w:hint="eastAsia"/>
                              </w:rPr>
                              <w:t>☎</w:t>
                            </w:r>
                            <w:r>
                              <w:rPr>
                                <w:rFonts w:hint="eastAsia"/>
                              </w:rPr>
                              <w:t>（０８２）・２４７・１１２０</w:t>
                            </w:r>
                          </w:p>
                          <w:p w:rsidR="004A2809" w:rsidRDefault="004A2809" w:rsidP="004A2809">
                            <w:pPr>
                              <w:jc w:val="center"/>
                            </w:pPr>
                            <w:r>
                              <w:rPr>
                                <w:rFonts w:hint="eastAsia"/>
                              </w:rPr>
                              <w:t>毎月第１・３土曜日１３時～１６時受付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8" type="#_x0000_t65" style="position:absolute;left:0;text-align:left;margin-left:-4.65pt;margin-top:-3.75pt;width:88.5pt;height:2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8eAIAADAFAAAOAAAAZHJzL2Uyb0RvYy54bWysVM1O3DAQvlfqO1i+l2wCC2VFFq0WUVVC&#10;gAotZ69js1Ftj2t7N9leeRL6arxIx84PiFZqVfXizGR+PPPNNz45bbUiW+F8Daak+d6EEmE4VLW5&#10;L+nn2/N37ynxgZmKKTCipDvh6en87ZuTxs5EAWtQlXAEkxg/a2xJ1yHYWZZ5vhaa+T2wwqBRgtMs&#10;oOrus8qxBrNrlRWTyWHWgKusAy68x79nnZHOU34pBQ9XUnoRiCop1hbS6dK5imc2P2Gze8fsuuZ9&#10;GewfqtCsNnjpmOqMBUY2rv4lla65Aw8y7HHQGUhZc5F6wG7yyatubtbMitQLguPtCJP/f2n55fba&#10;kboqaUGJYRpH9PTw+PTwgxQRm8b6Gbrc2GvXax7F2GgrnY5fbIG0Cc/diKdoA+H4M8+L/eMpws7R&#10;VhweT6dH05g1ew63zocPAjSJQkll5EO1BGeES3iy7YUPXcjgivGxrK6QJIWdErEWZT4Jic3Eq1N0&#10;opFYKke2DAnAOBcmpMawhOQdw2St1BhY/Dmw94+hIlFsDP6LW8eIdDOYMAbr2kDX9Kuyq695j5rs&#10;/AcEur4jBKFdtWmK+8PUVlDtcLIOOsp7y89rhPiC+XDNHHIcx4J7G67wkAqakkIvUbIG9/13/6N/&#10;SQX7gl9KGtyakvpvG+YEJeqjQVoe5wcHcc2ScjA9KlBxLy2rlxaz0UvAueT4RliexOgf1CBKB/oO&#10;F3wR70UTMxxrKykPblCWodtmfCK4WCySG66WZeHC3Fg+MCGS57a9Y872TAtI0ksYNozNXhGt840z&#10;MrDYBJB1YmHEukO2nwGuZeJz/4TEvX+pJ6/nh27+EwAA//8DAFBLAwQUAAYACAAAACEARFyT4OIA&#10;AAAJAQAADwAAAGRycy9kb3ducmV2LnhtbEyPwU7DMBBE70j8g7VI3FonJW1oiFOVSkigIgSFiqsb&#10;L0mEvQ622wa+HvcEp9FqRjNvy8VgNDug850lAek4AYZUW9VRI+Dt9W50DcwHSUpqSyjgGz0sqvOz&#10;UhbKHukFD5vQsFhCvpAC2hD6gnNft2ikH9seKXof1hkZ4ukarpw8xnKj+SRJZtzIjuJCK3tctVh/&#10;bvZGwL3+4umTeXDrn+w9fbx93q6mmRbi8mJY3gALOIS/MJzwIzpUkWln96Q80wJG86uYjJpPgZ38&#10;WZ4D2wnI0jwBXpX8/wfVLwAAAP//AwBQSwECLQAUAAYACAAAACEAtoM4kv4AAADhAQAAEwAAAAAA&#10;AAAAAAAAAAAAAAAAW0NvbnRlbnRfVHlwZXNdLnhtbFBLAQItABQABgAIAAAAIQA4/SH/1gAAAJQB&#10;AAALAAAAAAAAAAAAAAAAAC8BAABfcmVscy8ucmVsc1BLAQItABQABgAIAAAAIQDEqX/8eAIAADAF&#10;AAAOAAAAAAAAAAAAAAAAAC4CAABkcnMvZTJvRG9jLnhtbFBLAQItABQABgAIAAAAIQBEXJPg4gAA&#10;AAkBAAAPAAAAAAAAAAAAAAAAANIEAABkcnMvZG93bnJldi54bWxQSwUGAAAAAAQABADzAAAA4QUA&#10;AAAA&#10;" adj="18000" fillcolor="#dfa7a6 [1621]" strokecolor="#bc4542 [3045]">
                <v:fill color2="#f5e4e4 [501]" rotate="t" angle="180" colors="0 #ffa2a1;22938f #ffbebd;1 #ffe5e5" focus="100%" type="gradient"/>
                <v:shadow on="t" color="black" opacity="24903f" origin=",.5" offset="0,.55556mm"/>
                <v:textbox style="layout-flow:vertical-ideographic">
                  <w:txbxContent>
                    <w:p w:rsidR="004A2809" w:rsidRDefault="004A2809" w:rsidP="004A2809">
                      <w:pPr>
                        <w:rPr>
                          <w:rFonts w:hint="eastAsia"/>
                        </w:rPr>
                      </w:pPr>
                      <w:r>
                        <w:rPr>
                          <w:rFonts w:hint="eastAsia"/>
                        </w:rPr>
                        <w:t>エソール広島</w:t>
                      </w:r>
                    </w:p>
                    <w:p w:rsidR="004A2809" w:rsidRDefault="004A2809" w:rsidP="004A2809">
                      <w:pPr>
                        <w:rPr>
                          <w:rFonts w:hint="eastAsia"/>
                        </w:rPr>
                      </w:pPr>
                      <w:r>
                        <w:rPr>
                          <w:rFonts w:hint="eastAsia"/>
                        </w:rPr>
                        <w:t>デートＤＶ相談事業</w:t>
                      </w:r>
                    </w:p>
                    <w:p w:rsidR="004A2809" w:rsidRDefault="004A2809" w:rsidP="004A2809">
                      <w:r>
                        <w:rPr>
                          <w:rFonts w:ascii="ＭＳ 明朝" w:eastAsia="ＭＳ 明朝" w:hAnsi="ＭＳ 明朝" w:cs="ＭＳ 明朝" w:hint="eastAsia"/>
                        </w:rPr>
                        <w:t>☎</w:t>
                      </w:r>
                      <w:r>
                        <w:rPr>
                          <w:rFonts w:hint="eastAsia"/>
                        </w:rPr>
                        <w:t>（０８２）・２４７・１１２０</w:t>
                      </w:r>
                    </w:p>
                    <w:p w:rsidR="004A2809" w:rsidRDefault="004A2809" w:rsidP="004A2809">
                      <w:pPr>
                        <w:jc w:val="center"/>
                      </w:pPr>
                      <w:r>
                        <w:rPr>
                          <w:rFonts w:hint="eastAsia"/>
                        </w:rPr>
                        <w:t>毎月第１・３土曜日１３時～１６時受付</w:t>
                      </w:r>
                    </w:p>
                  </w:txbxContent>
                </v:textbox>
              </v:shape>
            </w:pict>
          </mc:Fallback>
        </mc:AlternateContent>
      </w:r>
    </w:p>
    <w:sectPr w:rsidR="004A2809" w:rsidSect="00F359CD">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FD4" w:rsidRDefault="00A35FD4" w:rsidP="00A35FD4">
      <w:r>
        <w:separator/>
      </w:r>
    </w:p>
  </w:endnote>
  <w:endnote w:type="continuationSeparator" w:id="0">
    <w:p w:rsidR="00A35FD4" w:rsidRDefault="00A35FD4" w:rsidP="00A3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FD4" w:rsidRDefault="00A35FD4" w:rsidP="00A35FD4">
      <w:r>
        <w:separator/>
      </w:r>
    </w:p>
  </w:footnote>
  <w:footnote w:type="continuationSeparator" w:id="0">
    <w:p w:rsidR="00A35FD4" w:rsidRDefault="00A35FD4" w:rsidP="00A35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D591B"/>
    <w:multiLevelType w:val="hybridMultilevel"/>
    <w:tmpl w:val="0986AD7C"/>
    <w:lvl w:ilvl="0" w:tplc="56520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91978F0"/>
    <w:multiLevelType w:val="hybridMultilevel"/>
    <w:tmpl w:val="343654DC"/>
    <w:lvl w:ilvl="0" w:tplc="9F3A1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CD"/>
    <w:rsid w:val="004A2809"/>
    <w:rsid w:val="004B2183"/>
    <w:rsid w:val="007725E7"/>
    <w:rsid w:val="007B485D"/>
    <w:rsid w:val="007C74B6"/>
    <w:rsid w:val="008770E7"/>
    <w:rsid w:val="00A35FD4"/>
    <w:rsid w:val="00B0600B"/>
    <w:rsid w:val="00B63068"/>
    <w:rsid w:val="00DE290F"/>
    <w:rsid w:val="00F3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9CD"/>
    <w:pPr>
      <w:ind w:leftChars="400" w:left="840"/>
    </w:pPr>
  </w:style>
  <w:style w:type="paragraph" w:styleId="a4">
    <w:name w:val="Balloon Text"/>
    <w:basedOn w:val="a"/>
    <w:link w:val="a5"/>
    <w:uiPriority w:val="99"/>
    <w:semiHidden/>
    <w:unhideWhenUsed/>
    <w:rsid w:val="00F359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9CD"/>
    <w:rPr>
      <w:rFonts w:asciiTheme="majorHAnsi" w:eastAsiaTheme="majorEastAsia" w:hAnsiTheme="majorHAnsi" w:cstheme="majorBidi"/>
      <w:sz w:val="18"/>
      <w:szCs w:val="18"/>
    </w:rPr>
  </w:style>
  <w:style w:type="paragraph" w:styleId="a6">
    <w:name w:val="header"/>
    <w:basedOn w:val="a"/>
    <w:link w:val="a7"/>
    <w:uiPriority w:val="99"/>
    <w:unhideWhenUsed/>
    <w:rsid w:val="00A35FD4"/>
    <w:pPr>
      <w:tabs>
        <w:tab w:val="center" w:pos="4252"/>
        <w:tab w:val="right" w:pos="8504"/>
      </w:tabs>
      <w:snapToGrid w:val="0"/>
    </w:pPr>
  </w:style>
  <w:style w:type="character" w:customStyle="1" w:styleId="a7">
    <w:name w:val="ヘッダー (文字)"/>
    <w:basedOn w:val="a0"/>
    <w:link w:val="a6"/>
    <w:uiPriority w:val="99"/>
    <w:rsid w:val="00A35FD4"/>
  </w:style>
  <w:style w:type="paragraph" w:styleId="a8">
    <w:name w:val="footer"/>
    <w:basedOn w:val="a"/>
    <w:link w:val="a9"/>
    <w:uiPriority w:val="99"/>
    <w:unhideWhenUsed/>
    <w:rsid w:val="00A35FD4"/>
    <w:pPr>
      <w:tabs>
        <w:tab w:val="center" w:pos="4252"/>
        <w:tab w:val="right" w:pos="8504"/>
      </w:tabs>
      <w:snapToGrid w:val="0"/>
    </w:pPr>
  </w:style>
  <w:style w:type="character" w:customStyle="1" w:styleId="a9">
    <w:name w:val="フッター (文字)"/>
    <w:basedOn w:val="a0"/>
    <w:link w:val="a8"/>
    <w:uiPriority w:val="99"/>
    <w:rsid w:val="00A35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9CD"/>
    <w:pPr>
      <w:ind w:leftChars="400" w:left="840"/>
    </w:pPr>
  </w:style>
  <w:style w:type="paragraph" w:styleId="a4">
    <w:name w:val="Balloon Text"/>
    <w:basedOn w:val="a"/>
    <w:link w:val="a5"/>
    <w:uiPriority w:val="99"/>
    <w:semiHidden/>
    <w:unhideWhenUsed/>
    <w:rsid w:val="00F359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9CD"/>
    <w:rPr>
      <w:rFonts w:asciiTheme="majorHAnsi" w:eastAsiaTheme="majorEastAsia" w:hAnsiTheme="majorHAnsi" w:cstheme="majorBidi"/>
      <w:sz w:val="18"/>
      <w:szCs w:val="18"/>
    </w:rPr>
  </w:style>
  <w:style w:type="paragraph" w:styleId="a6">
    <w:name w:val="header"/>
    <w:basedOn w:val="a"/>
    <w:link w:val="a7"/>
    <w:uiPriority w:val="99"/>
    <w:unhideWhenUsed/>
    <w:rsid w:val="00A35FD4"/>
    <w:pPr>
      <w:tabs>
        <w:tab w:val="center" w:pos="4252"/>
        <w:tab w:val="right" w:pos="8504"/>
      </w:tabs>
      <w:snapToGrid w:val="0"/>
    </w:pPr>
  </w:style>
  <w:style w:type="character" w:customStyle="1" w:styleId="a7">
    <w:name w:val="ヘッダー (文字)"/>
    <w:basedOn w:val="a0"/>
    <w:link w:val="a6"/>
    <w:uiPriority w:val="99"/>
    <w:rsid w:val="00A35FD4"/>
  </w:style>
  <w:style w:type="paragraph" w:styleId="a8">
    <w:name w:val="footer"/>
    <w:basedOn w:val="a"/>
    <w:link w:val="a9"/>
    <w:uiPriority w:val="99"/>
    <w:unhideWhenUsed/>
    <w:rsid w:val="00A35FD4"/>
    <w:pPr>
      <w:tabs>
        <w:tab w:val="center" w:pos="4252"/>
        <w:tab w:val="right" w:pos="8504"/>
      </w:tabs>
      <w:snapToGrid w:val="0"/>
    </w:pPr>
  </w:style>
  <w:style w:type="character" w:customStyle="1" w:styleId="a9">
    <w:name w:val="フッター (文字)"/>
    <w:basedOn w:val="a0"/>
    <w:link w:val="a8"/>
    <w:uiPriority w:val="99"/>
    <w:rsid w:val="00A3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462C-FD2C-4326-8EFC-C33EA88B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9</cp:revision>
  <dcterms:created xsi:type="dcterms:W3CDTF">2015-08-24T07:53:00Z</dcterms:created>
  <dcterms:modified xsi:type="dcterms:W3CDTF">2015-09-24T05:43:00Z</dcterms:modified>
</cp:coreProperties>
</file>