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29" w:rsidRDefault="00723E29" w:rsidP="00723E29">
      <w:pPr>
        <w:spacing w:line="240" w:lineRule="exact"/>
        <w:rPr>
          <w:rFonts w:ascii="‚l‚r –¾’©"/>
        </w:rPr>
      </w:pPr>
      <w:r>
        <w:rPr>
          <w:rFonts w:hint="eastAsia"/>
        </w:rPr>
        <w:t>別記様式第５号（第</w:t>
      </w:r>
      <w:r>
        <w:rPr>
          <w:rFonts w:ascii="‚l‚r –¾’©" w:cs="‚l‚r –¾’©"/>
        </w:rPr>
        <w:t>10</w:t>
      </w:r>
      <w:r>
        <w:rPr>
          <w:rFonts w:hint="eastAsia"/>
        </w:rPr>
        <w:t>条関係）</w:t>
      </w:r>
    </w:p>
    <w:p w:rsidR="00723E29" w:rsidRDefault="00723E29" w:rsidP="00723E29">
      <w:pPr>
        <w:rPr>
          <w:rFonts w:ascii="‚l‚r –¾’©"/>
        </w:rPr>
      </w:pPr>
    </w:p>
    <w:p w:rsidR="00723E29" w:rsidRDefault="00723E29" w:rsidP="00723E29">
      <w:pPr>
        <w:jc w:val="center"/>
        <w:rPr>
          <w:rFonts w:ascii="‚l‚r –¾’©"/>
        </w:rPr>
      </w:pPr>
      <w:r>
        <w:rPr>
          <w:rFonts w:hint="eastAsia"/>
        </w:rPr>
        <w:t>認定長期優良住宅建築等計画軽微変更届</w:t>
      </w:r>
    </w:p>
    <w:p w:rsidR="00723E29" w:rsidRDefault="00723E29" w:rsidP="00723E29">
      <w:pPr>
        <w:pStyle w:val="a3"/>
        <w:tabs>
          <w:tab w:val="clear" w:pos="4252"/>
          <w:tab w:val="clear" w:pos="8504"/>
        </w:tabs>
        <w:snapToGrid/>
        <w:spacing w:before="420" w:line="420" w:lineRule="exact"/>
        <w:jc w:val="right"/>
        <w:rPr>
          <w:rFonts w:ascii="‚l‚r –¾’©"/>
        </w:rPr>
      </w:pPr>
      <w:r>
        <w:rPr>
          <w:rFonts w:hint="eastAsia"/>
        </w:rPr>
        <w:t xml:space="preserve">　　　　年　　月　　日　　</w:t>
      </w:r>
    </w:p>
    <w:p w:rsidR="00723E29" w:rsidRDefault="00723E29" w:rsidP="00723E29">
      <w:pPr>
        <w:spacing w:before="210" w:line="420" w:lineRule="exact"/>
        <w:rPr>
          <w:rFonts w:ascii="‚l‚r –¾’©"/>
        </w:rPr>
      </w:pPr>
      <w:r>
        <w:rPr>
          <w:rFonts w:hint="eastAsia"/>
        </w:rPr>
        <w:t xml:space="preserve">　　　東広島市長　様</w:t>
      </w:r>
    </w:p>
    <w:p w:rsidR="00723E29" w:rsidRDefault="00723E29" w:rsidP="00723E29">
      <w:pPr>
        <w:spacing w:before="210" w:line="420" w:lineRule="exact"/>
        <w:jc w:val="right"/>
        <w:rPr>
          <w:rFonts w:ascii="‚l‚r –¾’©"/>
        </w:rPr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723E29" w:rsidRDefault="00723E29" w:rsidP="00723E29">
      <w:pPr>
        <w:spacing w:line="420" w:lineRule="exact"/>
        <w:jc w:val="right"/>
        <w:rPr>
          <w:rFonts w:ascii="‚l‚r –¾’©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  <w:r>
        <w:rPr>
          <w:rFonts w:ascii="‚l‚r –¾’©" w:cs="‚l‚r –¾’©" w:hint="eastAsia"/>
        </w:rPr>
        <w:t xml:space="preserve">　</w:t>
      </w:r>
      <w:r>
        <w:rPr>
          <w:rFonts w:hint="eastAsia"/>
        </w:rPr>
        <w:t xml:space="preserve">　　</w:t>
      </w:r>
    </w:p>
    <w:p w:rsidR="00723E29" w:rsidRDefault="00723E29" w:rsidP="00723E29">
      <w:pPr>
        <w:spacing w:line="420" w:lineRule="exact"/>
        <w:jc w:val="right"/>
        <w:rPr>
          <w:rFonts w:ascii="‚l‚r –¾’©"/>
        </w:rPr>
      </w:pPr>
      <w:r>
        <w:rPr>
          <w:rFonts w:hint="eastAsia"/>
        </w:rPr>
        <w:t xml:space="preserve">（法人にあっては、名称及び代表者の氏名）　</w:t>
      </w:r>
    </w:p>
    <w:p w:rsidR="00723E29" w:rsidRDefault="00723E29" w:rsidP="00723E29">
      <w:pPr>
        <w:spacing w:before="315" w:line="420" w:lineRule="exact"/>
        <w:ind w:left="210" w:hanging="210"/>
        <w:rPr>
          <w:rFonts w:ascii="‚l‚r –¾’©"/>
        </w:rPr>
      </w:pPr>
      <w:r>
        <w:rPr>
          <w:rFonts w:hint="eastAsia"/>
        </w:rPr>
        <w:t xml:space="preserve">　　長期優良住宅の普及に関する法律第６条第１項（同法第８条第２項の規定において準用する場合を含む。）の規定により認定を受けた長期優良住宅建築等計画について、次のとおり軽微な変更をしたいので、東広島市長期優良住宅の普及の促進に関する法律施行細則第</w:t>
      </w:r>
      <w:r>
        <w:rPr>
          <w:rFonts w:ascii="‚l‚r –¾’©" w:cs="‚l‚r –¾’©"/>
        </w:rPr>
        <w:t>10</w:t>
      </w:r>
      <w:r>
        <w:rPr>
          <w:rFonts w:hint="eastAsia"/>
        </w:rPr>
        <w:t>条の規定により、届け出ます。</w:t>
      </w:r>
    </w:p>
    <w:p w:rsidR="00723E29" w:rsidRDefault="00723E29" w:rsidP="00723E29">
      <w:pPr>
        <w:pStyle w:val="a3"/>
        <w:tabs>
          <w:tab w:val="clear" w:pos="4252"/>
          <w:tab w:val="clear" w:pos="8504"/>
        </w:tabs>
        <w:snapToGrid/>
        <w:spacing w:before="315" w:line="420" w:lineRule="exact"/>
        <w:rPr>
          <w:rFonts w:ascii="‚l‚r –¾’©"/>
        </w:rPr>
      </w:pPr>
      <w:r>
        <w:rPr>
          <w:rFonts w:hint="eastAsia"/>
        </w:rPr>
        <w:t xml:space="preserve">　１　変更の内容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730"/>
        <w:gridCol w:w="2730"/>
      </w:tblGrid>
      <w:tr w:rsidR="00723E29" w:rsidTr="00A915C8">
        <w:trPr>
          <w:trHeight w:hRule="exact" w:val="262"/>
        </w:trPr>
        <w:tc>
          <w:tcPr>
            <w:tcW w:w="2520" w:type="dxa"/>
            <w:vAlign w:val="center"/>
          </w:tcPr>
          <w:p w:rsidR="00723E29" w:rsidRDefault="00723E29" w:rsidP="00A915C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2730" w:type="dxa"/>
            <w:vAlign w:val="center"/>
          </w:tcPr>
          <w:p w:rsidR="00723E29" w:rsidRDefault="00723E29" w:rsidP="00A915C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730" w:type="dxa"/>
            <w:vAlign w:val="center"/>
          </w:tcPr>
          <w:p w:rsidR="00723E29" w:rsidRDefault="00723E29" w:rsidP="00A915C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723E29" w:rsidTr="00A915C8">
        <w:trPr>
          <w:trHeight w:hRule="exact" w:val="1470"/>
        </w:trPr>
        <w:tc>
          <w:tcPr>
            <w:tcW w:w="2520" w:type="dxa"/>
            <w:vAlign w:val="center"/>
          </w:tcPr>
          <w:p w:rsidR="00723E29" w:rsidRDefault="00723E29" w:rsidP="00A915C8">
            <w:pPr>
              <w:rPr>
                <w:rFonts w:ascii="‚l‚r –¾’©"/>
              </w:rPr>
            </w:pPr>
          </w:p>
        </w:tc>
        <w:tc>
          <w:tcPr>
            <w:tcW w:w="2730" w:type="dxa"/>
            <w:vAlign w:val="center"/>
          </w:tcPr>
          <w:p w:rsidR="00723E29" w:rsidRDefault="00723E29" w:rsidP="00A915C8">
            <w:pPr>
              <w:rPr>
                <w:rFonts w:ascii="‚l‚r –¾’©"/>
              </w:rPr>
            </w:pPr>
          </w:p>
        </w:tc>
        <w:tc>
          <w:tcPr>
            <w:tcW w:w="2730" w:type="dxa"/>
            <w:vAlign w:val="center"/>
          </w:tcPr>
          <w:p w:rsidR="00723E29" w:rsidRDefault="00723E29" w:rsidP="00A915C8">
            <w:pPr>
              <w:rPr>
                <w:rFonts w:ascii="‚l‚r –¾’©"/>
              </w:rPr>
            </w:pPr>
          </w:p>
        </w:tc>
      </w:tr>
    </w:tbl>
    <w:p w:rsidR="00723E29" w:rsidRDefault="00723E29" w:rsidP="00723E29">
      <w:pPr>
        <w:pStyle w:val="a3"/>
        <w:tabs>
          <w:tab w:val="clear" w:pos="4252"/>
          <w:tab w:val="clear" w:pos="8504"/>
        </w:tabs>
        <w:snapToGrid/>
        <w:spacing w:before="315" w:after="105"/>
        <w:rPr>
          <w:rFonts w:ascii="‚l‚r –¾’©"/>
        </w:rPr>
      </w:pPr>
      <w:r>
        <w:rPr>
          <w:rFonts w:hint="eastAsia"/>
        </w:rPr>
        <w:t xml:space="preserve">　２　変更の理由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0"/>
      </w:tblGrid>
      <w:tr w:rsidR="00723E29" w:rsidTr="00A915C8">
        <w:trPr>
          <w:trHeight w:hRule="exact" w:val="1050"/>
        </w:trPr>
        <w:tc>
          <w:tcPr>
            <w:tcW w:w="7980" w:type="dxa"/>
            <w:vAlign w:val="center"/>
          </w:tcPr>
          <w:p w:rsidR="00723E29" w:rsidRDefault="00723E29" w:rsidP="00A915C8">
            <w:pPr>
              <w:rPr>
                <w:rFonts w:ascii="‚l‚r –¾’©"/>
              </w:rPr>
            </w:pPr>
          </w:p>
        </w:tc>
      </w:tr>
    </w:tbl>
    <w:p w:rsidR="00723E29" w:rsidRDefault="00723E29" w:rsidP="00723E29">
      <w:pPr>
        <w:pStyle w:val="a3"/>
        <w:tabs>
          <w:tab w:val="clear" w:pos="4252"/>
          <w:tab w:val="clear" w:pos="8504"/>
        </w:tabs>
        <w:snapToGrid/>
        <w:spacing w:before="315"/>
        <w:rPr>
          <w:rFonts w:ascii="‚l‚r –¾’©"/>
        </w:rPr>
      </w:pPr>
      <w:r>
        <w:rPr>
          <w:rFonts w:hint="eastAsia"/>
        </w:rPr>
        <w:t xml:space="preserve">　３　認定長期優良住宅建築等計画に係る認定年月日及び認定番号</w:t>
      </w:r>
    </w:p>
    <w:p w:rsidR="00723E29" w:rsidRDefault="00723E29" w:rsidP="00723E29">
      <w:pPr>
        <w:spacing w:before="210"/>
        <w:rPr>
          <w:rFonts w:ascii="‚l‚r –¾’©"/>
        </w:rPr>
      </w:pPr>
      <w:r>
        <w:rPr>
          <w:rFonts w:hint="eastAsia"/>
        </w:rPr>
        <w:t xml:space="preserve">　　認定年月日：</w:t>
      </w:r>
    </w:p>
    <w:p w:rsidR="00723E29" w:rsidRDefault="00723E29" w:rsidP="00723E29">
      <w:pPr>
        <w:spacing w:before="210"/>
        <w:rPr>
          <w:rFonts w:ascii="‚l‚r –¾’©"/>
        </w:rPr>
      </w:pPr>
      <w:r>
        <w:rPr>
          <w:rFonts w:hint="eastAsia"/>
        </w:rPr>
        <w:t xml:space="preserve">　　</w:t>
      </w:r>
      <w:r>
        <w:rPr>
          <w:rFonts w:hint="eastAsia"/>
          <w:spacing w:val="35"/>
        </w:rPr>
        <w:t>認定番</w:t>
      </w:r>
      <w:r>
        <w:rPr>
          <w:rFonts w:hint="eastAsia"/>
        </w:rPr>
        <w:t>号：</w:t>
      </w:r>
    </w:p>
    <w:p w:rsidR="00723E29" w:rsidRDefault="00723E29" w:rsidP="00723E29">
      <w:pPr>
        <w:spacing w:before="210"/>
        <w:rPr>
          <w:rFonts w:ascii="‚l‚r –¾’©"/>
        </w:rPr>
      </w:pPr>
      <w:r>
        <w:rPr>
          <w:rFonts w:hint="eastAsia"/>
        </w:rPr>
        <w:t xml:space="preserve">　　（長期優良住宅建築等計画の変更の認定を受けた場合）</w:t>
      </w:r>
    </w:p>
    <w:p w:rsidR="00723E29" w:rsidRDefault="00723E29" w:rsidP="00723E29">
      <w:pPr>
        <w:spacing w:before="210"/>
        <w:rPr>
          <w:rFonts w:ascii="‚l‚r –¾’©"/>
        </w:rPr>
      </w:pPr>
      <w:r>
        <w:rPr>
          <w:rFonts w:hint="eastAsia"/>
        </w:rPr>
        <w:t xml:space="preserve">　　変更認定年月日：</w:t>
      </w:r>
    </w:p>
    <w:p w:rsidR="00723E29" w:rsidRDefault="00723E29" w:rsidP="00723E29">
      <w:pPr>
        <w:spacing w:before="210"/>
        <w:rPr>
          <w:rFonts w:ascii="‚l‚r –¾’©"/>
        </w:rPr>
      </w:pPr>
      <w:r>
        <w:rPr>
          <w:rFonts w:hint="eastAsia"/>
        </w:rPr>
        <w:t xml:space="preserve">　　</w:t>
      </w:r>
      <w:r>
        <w:rPr>
          <w:rFonts w:hint="eastAsia"/>
          <w:spacing w:val="21"/>
        </w:rPr>
        <w:t>変更認定番</w:t>
      </w:r>
      <w:r>
        <w:rPr>
          <w:rFonts w:hint="eastAsia"/>
        </w:rPr>
        <w:t>号：</w:t>
      </w:r>
    </w:p>
    <w:p w:rsidR="00723E29" w:rsidRDefault="00723E29">
      <w:pPr>
        <w:widowControl/>
        <w:wordWrap/>
        <w:autoSpaceDE/>
        <w:autoSpaceDN/>
        <w:adjustRightInd/>
        <w:spacing w:line="240" w:lineRule="auto"/>
        <w:jc w:val="left"/>
        <w:textAlignment w:val="auto"/>
      </w:pPr>
      <w:bookmarkStart w:id="0" w:name="_GoBack"/>
      <w:bookmarkEnd w:id="0"/>
    </w:p>
    <w:sectPr w:rsidR="00723E29" w:rsidSect="00723E29">
      <w:headerReference w:type="default" r:id="rId7"/>
      <w:pgSz w:w="11906" w:h="16838" w:code="9"/>
      <w:pgMar w:top="1701" w:right="1752" w:bottom="1701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55A" w:rsidRDefault="000C455A" w:rsidP="00723E29">
      <w:pPr>
        <w:spacing w:line="240" w:lineRule="auto"/>
      </w:pPr>
      <w:r>
        <w:separator/>
      </w:r>
    </w:p>
  </w:endnote>
  <w:endnote w:type="continuationSeparator" w:id="0">
    <w:p w:rsidR="000C455A" w:rsidRDefault="000C455A" w:rsidP="00723E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55A" w:rsidRDefault="000C455A" w:rsidP="00723E29">
      <w:pPr>
        <w:spacing w:line="240" w:lineRule="auto"/>
      </w:pPr>
      <w:r>
        <w:separator/>
      </w:r>
    </w:p>
  </w:footnote>
  <w:footnote w:type="continuationSeparator" w:id="0">
    <w:p w:rsidR="000C455A" w:rsidRDefault="000C455A" w:rsidP="00723E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C8" w:rsidRDefault="000C455A">
    <w:pPr>
      <w:spacing w:line="240" w:lineRule="auto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78"/>
    <w:rsid w:val="000C455A"/>
    <w:rsid w:val="00393468"/>
    <w:rsid w:val="003C15ED"/>
    <w:rsid w:val="005B4DC9"/>
    <w:rsid w:val="006611BF"/>
    <w:rsid w:val="006C282F"/>
    <w:rsid w:val="00723E29"/>
    <w:rsid w:val="00867478"/>
    <w:rsid w:val="00C4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29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E29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23E29"/>
  </w:style>
  <w:style w:type="paragraph" w:styleId="a5">
    <w:name w:val="footer"/>
    <w:basedOn w:val="a"/>
    <w:link w:val="a6"/>
    <w:uiPriority w:val="99"/>
    <w:unhideWhenUsed/>
    <w:rsid w:val="00723E29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23E29"/>
  </w:style>
  <w:style w:type="paragraph" w:styleId="2">
    <w:name w:val="Body Text 2"/>
    <w:basedOn w:val="a"/>
    <w:link w:val="20"/>
    <w:uiPriority w:val="99"/>
    <w:rsid w:val="00723E29"/>
    <w:pPr>
      <w:spacing w:before="367" w:line="367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rsid w:val="00723E29"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29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E29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23E29"/>
  </w:style>
  <w:style w:type="paragraph" w:styleId="a5">
    <w:name w:val="footer"/>
    <w:basedOn w:val="a"/>
    <w:link w:val="a6"/>
    <w:uiPriority w:val="99"/>
    <w:unhideWhenUsed/>
    <w:rsid w:val="00723E29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23E29"/>
  </w:style>
  <w:style w:type="paragraph" w:styleId="2">
    <w:name w:val="Body Text 2"/>
    <w:basedOn w:val="a"/>
    <w:link w:val="20"/>
    <w:uiPriority w:val="99"/>
    <w:rsid w:val="00723E29"/>
    <w:pPr>
      <w:spacing w:before="367" w:line="367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rsid w:val="00723E29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玉木　友弥</dc:creator>
  <cp:lastModifiedBy>玉木　友弥</cp:lastModifiedBy>
  <cp:revision>2</cp:revision>
  <dcterms:created xsi:type="dcterms:W3CDTF">2022-01-17T10:08:00Z</dcterms:created>
  <dcterms:modified xsi:type="dcterms:W3CDTF">2022-01-17T10:08:00Z</dcterms:modified>
</cp:coreProperties>
</file>