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F27" w:rsidRDefault="00937F27">
      <w:pPr>
        <w:pStyle w:val="a4"/>
        <w:tabs>
          <w:tab w:val="clear" w:pos="4252"/>
          <w:tab w:val="clear" w:pos="8504"/>
        </w:tabs>
        <w:snapToGrid/>
        <w:spacing w:line="240" w:lineRule="exact"/>
        <w:rPr>
          <w:rFonts w:ascii="‚l‚r –¾’©"/>
        </w:rPr>
      </w:pPr>
      <w:r>
        <w:rPr>
          <w:rFonts w:hint="eastAsia"/>
        </w:rPr>
        <w:t>別記様式第１号（第２条関係）</w:t>
      </w:r>
    </w:p>
    <w:p w:rsidR="00937F27" w:rsidRDefault="00937F27">
      <w:pPr>
        <w:rPr>
          <w:rFonts w:ascii="‚l‚r –¾’©"/>
        </w:rPr>
      </w:pPr>
    </w:p>
    <w:p w:rsidR="00937F27" w:rsidRDefault="00937F27">
      <w:pPr>
        <w:pStyle w:val="a4"/>
        <w:tabs>
          <w:tab w:val="clear" w:pos="4252"/>
          <w:tab w:val="clear" w:pos="8504"/>
        </w:tabs>
        <w:snapToGrid/>
        <w:spacing w:after="210"/>
        <w:ind w:left="2625" w:right="2625"/>
        <w:jc w:val="distribute"/>
        <w:rPr>
          <w:rFonts w:ascii="‚l‚r –¾’©"/>
        </w:rPr>
      </w:pPr>
      <w:r>
        <w:rPr>
          <w:rFonts w:hint="eastAsia"/>
        </w:rPr>
        <w:t>都市公園内制限行為許可申請書</w:t>
      </w:r>
    </w:p>
    <w:p w:rsidR="00937F27" w:rsidRDefault="003D5B24">
      <w:pPr>
        <w:spacing w:before="210" w:after="210"/>
        <w:jc w:val="right"/>
        <w:rPr>
          <w:rFonts w:ascii="‚l‚r –¾’©"/>
        </w:rPr>
      </w:pPr>
      <w:r>
        <w:rPr>
          <w:rFonts w:hint="eastAsia"/>
        </w:rPr>
        <w:t>令和</w:t>
      </w:r>
      <w:r w:rsidR="00937F27">
        <w:rPr>
          <w:rFonts w:hint="eastAsia"/>
        </w:rPr>
        <w:t xml:space="preserve">　　年　　月　　日　　</w:t>
      </w:r>
    </w:p>
    <w:p w:rsidR="00937F27" w:rsidRDefault="00937F27">
      <w:pPr>
        <w:pStyle w:val="a4"/>
        <w:tabs>
          <w:tab w:val="clear" w:pos="4252"/>
          <w:tab w:val="clear" w:pos="8504"/>
        </w:tabs>
        <w:snapToGrid/>
        <w:spacing w:before="210" w:after="210"/>
        <w:rPr>
          <w:rFonts w:ascii="‚l‚r –¾’©"/>
        </w:rPr>
      </w:pPr>
      <w:r>
        <w:rPr>
          <w:rFonts w:hint="eastAsia"/>
        </w:rPr>
        <w:t xml:space="preserve">　　　東広島市長　様</w:t>
      </w:r>
    </w:p>
    <w:p w:rsidR="00937F27" w:rsidRDefault="00937F27">
      <w:pPr>
        <w:spacing w:after="210"/>
        <w:jc w:val="right"/>
        <w:rPr>
          <w:rFonts w:ascii="‚l‚r –¾’©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937F27" w:rsidRDefault="00937F27">
      <w:pPr>
        <w:spacing w:after="210"/>
        <w:jc w:val="right"/>
        <w:rPr>
          <w:rFonts w:ascii="‚l‚r –¾’©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752694">
        <w:rPr>
          <w:rFonts w:hint="eastAsia"/>
        </w:rPr>
        <w:t xml:space="preserve">　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</w:t>
      </w:r>
      <w:bookmarkStart w:id="0" w:name="_GoBack"/>
      <w:bookmarkEnd w:id="0"/>
    </w:p>
    <w:p w:rsidR="00937F27" w:rsidRDefault="00937F27">
      <w:pPr>
        <w:spacing w:after="105" w:line="420" w:lineRule="exact"/>
        <w:jc w:val="right"/>
        <w:rPr>
          <w:rFonts w:ascii="‚l‚r –¾’©"/>
        </w:rPr>
      </w:pPr>
      <w:r>
        <w:rPr>
          <w:rFonts w:hint="eastAsia"/>
          <w:w w:val="50"/>
          <w:sz w:val="42"/>
          <w:szCs w:val="42"/>
        </w:rPr>
        <w:t>（</w:t>
      </w:r>
      <w:r>
        <w:rPr>
          <w:rFonts w:ascii="‚l‚r –¾’©" w:cs="‚l‚r –¾’©"/>
        </w:rPr>
        <w:fldChar w:fldCharType="begin"/>
      </w:r>
      <w:r>
        <w:rPr>
          <w:rFonts w:ascii="‚l‚r –¾’©" w:cs="‚l‚r –¾’©"/>
        </w:rPr>
        <w:instrText xml:space="preserve"> eq \o(\s\up  5(</w:instrText>
      </w:r>
      <w:r>
        <w:rPr>
          <w:rFonts w:hint="eastAsia"/>
        </w:rPr>
        <w:instrText>法人に</w:instrText>
      </w:r>
      <w:proofErr w:type="gramStart"/>
      <w:r>
        <w:rPr>
          <w:rFonts w:hint="eastAsia"/>
        </w:rPr>
        <w:instrText>あつては</w:instrText>
      </w:r>
      <w:proofErr w:type="gramEnd"/>
      <w:r>
        <w:rPr>
          <w:rFonts w:hint="eastAsia"/>
        </w:rPr>
        <w:instrText>、主たる事務所の</w:instrText>
      </w:r>
      <w:r>
        <w:rPr>
          <w:rFonts w:ascii="‚l‚r –¾’©" w:cs="‚l‚r –¾’©"/>
        </w:rPr>
        <w:instrText>),\s\do  5(</w:instrText>
      </w:r>
      <w:r>
        <w:rPr>
          <w:rFonts w:hint="eastAsia"/>
        </w:rPr>
        <w:instrText xml:space="preserve">所在地、名称及び代表者の氏名　</w:instrText>
      </w:r>
      <w:r>
        <w:rPr>
          <w:rFonts w:ascii="‚l‚r –¾’©" w:cs="‚l‚r –¾’©"/>
        </w:rPr>
        <w:instrText>))</w:instrText>
      </w:r>
      <w:r>
        <w:rPr>
          <w:rFonts w:ascii="‚l‚r –¾’©" w:cs="‚l‚r –¾’©"/>
        </w:rPr>
        <w:fldChar w:fldCharType="end"/>
      </w:r>
      <w:r>
        <w:rPr>
          <w:rFonts w:hint="eastAsia"/>
          <w:vanish/>
        </w:rPr>
        <w:t xml:space="preserve">法人にあつては、主たる事務所の所在地、名称及び代表者の氏名　</w:t>
      </w:r>
      <w:r>
        <w:rPr>
          <w:rFonts w:hint="eastAsia"/>
          <w:w w:val="50"/>
          <w:sz w:val="42"/>
          <w:szCs w:val="42"/>
        </w:rPr>
        <w:t>）</w:t>
      </w:r>
      <w:r>
        <w:rPr>
          <w:rFonts w:hint="eastAsia"/>
        </w:rPr>
        <w:t xml:space="preserve">　　</w:t>
      </w:r>
    </w:p>
    <w:p w:rsidR="00937F27" w:rsidRDefault="00937F27">
      <w:pPr>
        <w:pStyle w:val="2"/>
        <w:spacing w:before="210" w:after="105"/>
        <w:rPr>
          <w:rFonts w:ascii="‚l‚r –¾’©"/>
        </w:rPr>
      </w:pPr>
      <w:r>
        <w:rPr>
          <w:rFonts w:hint="eastAsia"/>
        </w:rPr>
        <w:t xml:space="preserve">　　次のとおり都市公園内制限行為の許可を受けたいので、東広島市都市公園条例第３条第２項の規定により申請します。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6306"/>
      </w:tblGrid>
      <w:tr w:rsidR="00937F27">
        <w:trPr>
          <w:trHeight w:hRule="exact" w:val="1155"/>
        </w:trPr>
        <w:tc>
          <w:tcPr>
            <w:tcW w:w="1674" w:type="dxa"/>
            <w:vAlign w:val="center"/>
          </w:tcPr>
          <w:p w:rsidR="00937F27" w:rsidRDefault="00937F27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公園名</w:t>
            </w:r>
          </w:p>
        </w:tc>
        <w:tc>
          <w:tcPr>
            <w:tcW w:w="6306" w:type="dxa"/>
            <w:vAlign w:val="center"/>
          </w:tcPr>
          <w:p w:rsidR="00937F27" w:rsidRDefault="00937F2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</w:tr>
      <w:tr w:rsidR="00937F27">
        <w:trPr>
          <w:trHeight w:hRule="exact" w:val="1155"/>
        </w:trPr>
        <w:tc>
          <w:tcPr>
            <w:tcW w:w="1674" w:type="dxa"/>
            <w:vAlign w:val="center"/>
          </w:tcPr>
          <w:p w:rsidR="00937F27" w:rsidRDefault="00937F27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306" w:type="dxa"/>
            <w:vAlign w:val="center"/>
          </w:tcPr>
          <w:p w:rsidR="00937F27" w:rsidRDefault="00937F27">
            <w:pPr>
              <w:rPr>
                <w:rFonts w:ascii="‚l‚r –¾’©"/>
              </w:rPr>
            </w:pPr>
          </w:p>
        </w:tc>
      </w:tr>
      <w:tr w:rsidR="00937F27">
        <w:trPr>
          <w:trHeight w:hRule="exact" w:val="1155"/>
        </w:trPr>
        <w:tc>
          <w:tcPr>
            <w:tcW w:w="1674" w:type="dxa"/>
            <w:vAlign w:val="center"/>
          </w:tcPr>
          <w:p w:rsidR="00937F27" w:rsidRDefault="00937F27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306" w:type="dxa"/>
            <w:vAlign w:val="center"/>
          </w:tcPr>
          <w:p w:rsidR="00937F27" w:rsidRDefault="00937F27">
            <w:pPr>
              <w:rPr>
                <w:rFonts w:ascii="‚l‚r –¾’©"/>
              </w:rPr>
            </w:pPr>
          </w:p>
        </w:tc>
      </w:tr>
      <w:tr w:rsidR="00937F27">
        <w:trPr>
          <w:trHeight w:hRule="exact" w:val="1155"/>
        </w:trPr>
        <w:tc>
          <w:tcPr>
            <w:tcW w:w="1674" w:type="dxa"/>
            <w:vAlign w:val="center"/>
          </w:tcPr>
          <w:p w:rsidR="00937F27" w:rsidRDefault="00937F27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306" w:type="dxa"/>
            <w:vAlign w:val="center"/>
          </w:tcPr>
          <w:p w:rsidR="00937F27" w:rsidRDefault="003D5B24">
            <w:pPr>
              <w:spacing w:line="42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令和</w:t>
            </w:r>
            <w:r w:rsidR="00937F27">
              <w:rPr>
                <w:rFonts w:hint="eastAsia"/>
              </w:rPr>
              <w:t xml:space="preserve">　　年　　月　　日から</w:t>
            </w:r>
          </w:p>
          <w:p w:rsidR="00937F27" w:rsidRDefault="003D5B24">
            <w:pPr>
              <w:spacing w:line="42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令和</w:t>
            </w:r>
            <w:r w:rsidR="00937F27">
              <w:rPr>
                <w:rFonts w:hint="eastAsia"/>
              </w:rPr>
              <w:t xml:space="preserve">　　年　　月　　日まで</w:t>
            </w:r>
          </w:p>
        </w:tc>
      </w:tr>
      <w:tr w:rsidR="00937F27">
        <w:trPr>
          <w:trHeight w:hRule="exact" w:val="1155"/>
        </w:trPr>
        <w:tc>
          <w:tcPr>
            <w:tcW w:w="1674" w:type="dxa"/>
            <w:vAlign w:val="center"/>
          </w:tcPr>
          <w:p w:rsidR="00937F27" w:rsidRDefault="00937F27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306" w:type="dxa"/>
            <w:vAlign w:val="center"/>
          </w:tcPr>
          <w:p w:rsidR="00937F27" w:rsidRDefault="00937F2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</w:tr>
      <w:tr w:rsidR="00937F27">
        <w:trPr>
          <w:trHeight w:hRule="exact" w:val="1155"/>
        </w:trPr>
        <w:tc>
          <w:tcPr>
            <w:tcW w:w="1674" w:type="dxa"/>
            <w:vAlign w:val="center"/>
          </w:tcPr>
          <w:p w:rsidR="00937F27" w:rsidRDefault="00937F27">
            <w:pPr>
              <w:pStyle w:val="a4"/>
              <w:tabs>
                <w:tab w:val="clear" w:pos="4252"/>
                <w:tab w:val="clear" w:pos="8504"/>
              </w:tabs>
              <w:snapToGrid/>
              <w:spacing w:line="420" w:lineRule="exact"/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52"/>
              </w:rPr>
              <w:t>添付の図</w:t>
            </w:r>
            <w:r>
              <w:rPr>
                <w:rFonts w:hint="eastAsia"/>
              </w:rPr>
              <w:t>面又は資料</w:t>
            </w:r>
          </w:p>
        </w:tc>
        <w:tc>
          <w:tcPr>
            <w:tcW w:w="6306" w:type="dxa"/>
            <w:vAlign w:val="center"/>
          </w:tcPr>
          <w:p w:rsidR="00937F27" w:rsidRDefault="00937F2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</w:tr>
    </w:tbl>
    <w:p w:rsidR="00937F27" w:rsidRDefault="00937F27">
      <w:pPr>
        <w:spacing w:before="52" w:line="315" w:lineRule="exact"/>
        <w:ind w:left="630" w:hanging="630"/>
        <w:rPr>
          <w:rFonts w:ascii="‚l‚r –¾’©"/>
        </w:rPr>
      </w:pPr>
      <w:r>
        <w:rPr>
          <w:rFonts w:hint="eastAsia"/>
        </w:rPr>
        <w:t xml:space="preserve">　備考　公園の管理を指定管理者が行う場合は、この許可申請書のあて先は、指定管理者に読み替えるものとします。</w:t>
      </w:r>
    </w:p>
    <w:sectPr w:rsidR="00937F27">
      <w:head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F27" w:rsidRDefault="00937F27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937F27" w:rsidRDefault="00937F27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F27" w:rsidRDefault="00937F27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937F27" w:rsidRDefault="00937F27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F27" w:rsidRDefault="00937F27">
    <w:pPr>
      <w:spacing w:line="240" w:lineRule="auto"/>
      <w:rPr>
        <w:rFonts w:ascii="‚l‚r –¾’©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D5B24"/>
    <w:rsid w:val="003D5B24"/>
    <w:rsid w:val="00752694"/>
    <w:rsid w:val="00797E4E"/>
    <w:rsid w:val="0093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  <w:style w:type="paragraph" w:styleId="2">
    <w:name w:val="Body Text 2"/>
    <w:basedOn w:val="a"/>
    <w:link w:val="20"/>
    <w:uiPriority w:val="99"/>
    <w:pPr>
      <w:spacing w:line="42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locked/>
    <w:rPr>
      <w:rFonts w:ascii="ＭＳ 明朝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  <w:style w:type="paragraph" w:styleId="2">
    <w:name w:val="Body Text 2"/>
    <w:basedOn w:val="a"/>
    <w:link w:val="20"/>
    <w:uiPriority w:val="99"/>
    <w:pPr>
      <w:spacing w:line="42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別記様式第１号（第２条関係）</vt:lpstr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別記様式第１号（第２条関係）</dc:title>
  <dc:creator>(株)ぎょうせい</dc:creator>
  <cp:lastModifiedBy>武田　洋一郎</cp:lastModifiedBy>
  <cp:revision>3</cp:revision>
  <cp:lastPrinted>2001-11-09T04:09:00Z</cp:lastPrinted>
  <dcterms:created xsi:type="dcterms:W3CDTF">2019-06-06T05:44:00Z</dcterms:created>
  <dcterms:modified xsi:type="dcterms:W3CDTF">2022-01-26T06:36:00Z</dcterms:modified>
</cp:coreProperties>
</file>