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4C" w:rsidRDefault="0042004C">
      <w:pPr>
        <w:spacing w:line="240" w:lineRule="exact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別記様式第</w:t>
      </w:r>
      <w:r>
        <w:rPr>
          <w:rFonts w:ascii="‚l‚r –¾’©" w:cs="‚l‚r –¾’©"/>
        </w:rPr>
        <w:t>12</w:t>
      </w:r>
      <w:r>
        <w:rPr>
          <w:rFonts w:hint="eastAsia"/>
        </w:rPr>
        <w:t>号（第</w:t>
      </w:r>
      <w:r>
        <w:rPr>
          <w:rFonts w:ascii="‚l‚r –¾’©" w:cs="‚l‚r –¾’©"/>
        </w:rPr>
        <w:t>32</w:t>
      </w:r>
      <w:r>
        <w:rPr>
          <w:rFonts w:hint="eastAsia"/>
        </w:rPr>
        <w:t>条、第</w:t>
      </w:r>
      <w:r>
        <w:rPr>
          <w:rFonts w:ascii="‚l‚r –¾’©" w:cs="‚l‚r –¾’©"/>
        </w:rPr>
        <w:t>33</w:t>
      </w:r>
      <w:r>
        <w:rPr>
          <w:rFonts w:hint="eastAsia"/>
        </w:rPr>
        <w:t>条関係）</w:t>
      </w:r>
    </w:p>
    <w:p w:rsidR="0042004C" w:rsidRDefault="0042004C">
      <w:pPr>
        <w:rPr>
          <w:rFonts w:ascii="‚l‚r –¾’©"/>
        </w:rPr>
      </w:pPr>
    </w:p>
    <w:p w:rsidR="0042004C" w:rsidRDefault="0042004C">
      <w:pPr>
        <w:spacing w:after="52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建築認定申請書</w:t>
      </w:r>
    </w:p>
    <w:p w:rsidR="0042004C" w:rsidRDefault="0042004C">
      <w:pPr>
        <w:spacing w:before="420" w:line="315" w:lineRule="exact"/>
        <w:jc w:val="right"/>
        <w:rPr>
          <w:rFonts w:ascii="‚l‚r –¾’©"/>
        </w:rPr>
      </w:pPr>
      <w:r>
        <w:rPr>
          <w:rFonts w:hint="eastAsia"/>
        </w:rPr>
        <w:t xml:space="preserve">　　　　年　　月　　日　　</w:t>
      </w:r>
    </w:p>
    <w:p w:rsidR="0042004C" w:rsidRDefault="0042004C">
      <w:pPr>
        <w:spacing w:before="315" w:line="315" w:lineRule="exact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42004C" w:rsidRDefault="0042004C">
      <w:pPr>
        <w:spacing w:before="315" w:line="315" w:lineRule="exact"/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2004C" w:rsidRDefault="0042004C">
      <w:pPr>
        <w:spacing w:line="315" w:lineRule="exact"/>
        <w:jc w:val="right"/>
        <w:rPr>
          <w:rFonts w:ascii="‚l‚r –¾’©"/>
        </w:rPr>
      </w:pPr>
      <w:r>
        <w:rPr>
          <w:rFonts w:hint="eastAsia"/>
        </w:rPr>
        <w:t>（建築主）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8E219E">
        <w:rPr>
          <w:rFonts w:ascii="‚l‚r –¾’©" w:cs="‚l‚r –¾’©" w:hint="eastAsia"/>
        </w:rPr>
        <w:t xml:space="preserve">　</w:t>
      </w:r>
      <w:r>
        <w:rPr>
          <w:rFonts w:hint="eastAsia"/>
        </w:rPr>
        <w:t xml:space="preserve">　　</w:t>
      </w:r>
    </w:p>
    <w:p w:rsidR="0042004C" w:rsidRDefault="001F25D4">
      <w:pPr>
        <w:pStyle w:val="2"/>
        <w:spacing w:before="420" w:line="315" w:lineRule="exact"/>
        <w:rPr>
          <w:rFonts w:ascii="‚l‚r –¾’©"/>
        </w:rPr>
      </w:pPr>
      <w:r>
        <w:rPr>
          <w:rFonts w:hint="eastAsia"/>
        </w:rPr>
        <w:t xml:space="preserve">　　広島県建築基準法施行条例第４条ただし書（第４条の２第２項第</w:t>
      </w:r>
      <w:r w:rsidR="00E83B61">
        <w:rPr>
          <w:rFonts w:hint="eastAsia"/>
        </w:rPr>
        <w:t>６</w:t>
      </w:r>
      <w:r w:rsidR="0042004C">
        <w:rPr>
          <w:rFonts w:hint="eastAsia"/>
        </w:rPr>
        <w:t>号）の規定による認定を受けたいので、次のとおり申請します。</w:t>
      </w:r>
    </w:p>
    <w:p w:rsidR="0042004C" w:rsidRDefault="0042004C">
      <w:pPr>
        <w:pStyle w:val="2"/>
        <w:spacing w:before="0" w:after="52" w:line="315" w:lineRule="exact"/>
        <w:rPr>
          <w:rFonts w:ascii="‚l‚r –¾’©"/>
        </w:rPr>
      </w:pPr>
      <w:r>
        <w:rPr>
          <w:rFonts w:hint="eastAsia"/>
        </w:rPr>
        <w:t xml:space="preserve">　　なお、この申請書及び添付書類に記載の事項は、事実に相違ありません。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"/>
        <w:gridCol w:w="420"/>
        <w:gridCol w:w="1470"/>
        <w:gridCol w:w="1785"/>
        <w:gridCol w:w="1995"/>
        <w:gridCol w:w="1785"/>
      </w:tblGrid>
      <w:tr w:rsidR="0042004C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420" w:type="dxa"/>
            <w:tcBorders>
              <w:righ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95" w:type="dxa"/>
            <w:gridSpan w:val="3"/>
            <w:tcBorders>
              <w:left w:val="nil"/>
            </w:tcBorders>
            <w:vAlign w:val="center"/>
          </w:tcPr>
          <w:p w:rsidR="0042004C" w:rsidRDefault="0042004C">
            <w:pPr>
              <w:spacing w:line="315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建築主住所氏</w:t>
            </w:r>
            <w:r>
              <w:rPr>
                <w:rFonts w:hint="eastAsia"/>
              </w:rPr>
              <w:t>名及び連絡先</w:t>
            </w:r>
          </w:p>
        </w:tc>
        <w:tc>
          <w:tcPr>
            <w:tcW w:w="5565" w:type="dxa"/>
            <w:gridSpan w:val="3"/>
            <w:vAlign w:val="bottom"/>
          </w:tcPr>
          <w:p w:rsidR="0042004C" w:rsidRDefault="0042004C">
            <w:pPr>
              <w:spacing w:after="105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電話番号（　　　）　　―　　　　</w:t>
            </w:r>
          </w:p>
        </w:tc>
      </w:tr>
      <w:tr w:rsidR="0042004C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420" w:type="dxa"/>
            <w:tcBorders>
              <w:righ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95" w:type="dxa"/>
            <w:gridSpan w:val="3"/>
            <w:tcBorders>
              <w:left w:val="nil"/>
            </w:tcBorders>
            <w:vAlign w:val="center"/>
          </w:tcPr>
          <w:p w:rsidR="0042004C" w:rsidRDefault="0042004C">
            <w:pPr>
              <w:spacing w:line="315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代理人住所氏</w:t>
            </w:r>
            <w:r>
              <w:rPr>
                <w:rFonts w:hint="eastAsia"/>
              </w:rPr>
              <w:t>名及び連絡先</w:t>
            </w:r>
          </w:p>
        </w:tc>
        <w:tc>
          <w:tcPr>
            <w:tcW w:w="5565" w:type="dxa"/>
            <w:gridSpan w:val="3"/>
            <w:vAlign w:val="bottom"/>
          </w:tcPr>
          <w:p w:rsidR="0042004C" w:rsidRDefault="0042004C">
            <w:pPr>
              <w:spacing w:after="105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電話番号（　　　）　　―　　　　</w:t>
            </w:r>
          </w:p>
        </w:tc>
      </w:tr>
      <w:tr w:rsidR="0042004C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42004C" w:rsidRDefault="0042004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３　敷地の位置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ア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565" w:type="dxa"/>
            <w:gridSpan w:val="3"/>
            <w:vAlign w:val="center"/>
          </w:tcPr>
          <w:p w:rsidR="0042004C" w:rsidRDefault="0042004C">
            <w:pPr>
              <w:rPr>
                <w:rFonts w:ascii="‚l‚r –¾’©"/>
              </w:rPr>
            </w:pPr>
          </w:p>
        </w:tc>
      </w:tr>
      <w:tr w:rsidR="0042004C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</w:trPr>
        <w:tc>
          <w:tcPr>
            <w:tcW w:w="525" w:type="dxa"/>
            <w:gridSpan w:val="2"/>
            <w:vMerge/>
            <w:textDirection w:val="tbRlV"/>
            <w:vAlign w:val="center"/>
          </w:tcPr>
          <w:p w:rsidR="0042004C" w:rsidRDefault="0042004C">
            <w:pPr>
              <w:jc w:val="center"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イ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42004C" w:rsidRDefault="0042004C">
            <w:pPr>
              <w:spacing w:line="236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急傾斜地崩壊</w:t>
            </w:r>
            <w:r>
              <w:rPr>
                <w:rFonts w:hint="eastAsia"/>
                <w:spacing w:val="20"/>
              </w:rPr>
              <w:t>危険区域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565" w:type="dxa"/>
            <w:gridSpan w:val="3"/>
            <w:vAlign w:val="center"/>
          </w:tcPr>
          <w:p w:rsidR="0042004C" w:rsidRDefault="0042004C">
            <w:pPr>
              <w:rPr>
                <w:rFonts w:ascii="‚l‚r –¾’©"/>
              </w:rPr>
            </w:pPr>
          </w:p>
        </w:tc>
      </w:tr>
      <w:tr w:rsidR="0042004C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42004C" w:rsidRDefault="0042004C">
            <w:pPr>
              <w:spacing w:before="105" w:after="105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ascii="‚l‚r –¾’©" w:cs="‚l‚r –¾’©"/>
              </w:rPr>
              <w:fldChar w:fldCharType="begin"/>
            </w:r>
            <w:r>
              <w:rPr>
                <w:rFonts w:ascii="‚l‚r –¾’©" w:cs="‚l‚r –¾’©"/>
              </w:rPr>
              <w:instrText xml:space="preserve"> eq \o\al(\s\up  5(</w:instrText>
            </w:r>
            <w:r>
              <w:rPr>
                <w:rFonts w:hint="eastAsia"/>
              </w:rPr>
              <w:instrText>建物の用途</w:instrText>
            </w:r>
            <w:r>
              <w:rPr>
                <w:rFonts w:ascii="‚l‚r –¾’©" w:cs="‚l‚r –¾’©"/>
              </w:rPr>
              <w:instrText>),\s\do  5(</w:instrText>
            </w:r>
            <w:r>
              <w:rPr>
                <w:rFonts w:hint="eastAsia"/>
              </w:rPr>
              <w:instrText>及び構造</w:instrText>
            </w:r>
            <w:r>
              <w:rPr>
                <w:rFonts w:ascii="‚l‚r –¾’©" w:cs="‚l‚r –¾’©"/>
              </w:rPr>
              <w:instrText>))</w:instrText>
            </w:r>
            <w:r>
              <w:rPr>
                <w:rFonts w:ascii="‚l‚r –¾’©" w:cs="‚l‚r –¾’©"/>
              </w:rPr>
              <w:fldChar w:fldCharType="end"/>
            </w:r>
            <w:r>
              <w:rPr>
                <w:rFonts w:hint="eastAsia"/>
                <w:vanish/>
              </w:rPr>
              <w:t>建物の用途及び構造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ア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565" w:type="dxa"/>
            <w:gridSpan w:val="3"/>
            <w:vAlign w:val="center"/>
          </w:tcPr>
          <w:p w:rsidR="0042004C" w:rsidRDefault="0042004C">
            <w:pPr>
              <w:rPr>
                <w:rFonts w:ascii="‚l‚r –¾’©"/>
              </w:rPr>
            </w:pPr>
          </w:p>
        </w:tc>
      </w:tr>
      <w:tr w:rsidR="0042004C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525" w:type="dxa"/>
            <w:gridSpan w:val="2"/>
            <w:vMerge/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イ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5565" w:type="dxa"/>
            <w:gridSpan w:val="3"/>
            <w:vAlign w:val="center"/>
          </w:tcPr>
          <w:p w:rsidR="0042004C" w:rsidRDefault="0042004C">
            <w:pPr>
              <w:rPr>
                <w:rFonts w:ascii="‚l‚r –¾’©"/>
              </w:rPr>
            </w:pPr>
          </w:p>
        </w:tc>
      </w:tr>
      <w:tr w:rsidR="0042004C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525" w:type="dxa"/>
            <w:gridSpan w:val="2"/>
            <w:vMerge/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ウ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5565" w:type="dxa"/>
            <w:gridSpan w:val="3"/>
            <w:vAlign w:val="center"/>
          </w:tcPr>
          <w:p w:rsidR="0042004C" w:rsidRDefault="0042004C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㎡　</w:t>
            </w:r>
          </w:p>
        </w:tc>
      </w:tr>
      <w:tr w:rsidR="0042004C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525" w:type="dxa"/>
            <w:gridSpan w:val="2"/>
            <w:vMerge/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エ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5565" w:type="dxa"/>
            <w:gridSpan w:val="3"/>
            <w:vAlign w:val="center"/>
          </w:tcPr>
          <w:p w:rsidR="0042004C" w:rsidRDefault="0042004C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㎡　</w:t>
            </w:r>
          </w:p>
        </w:tc>
      </w:tr>
      <w:tr w:rsidR="0042004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95" w:type="dxa"/>
            <w:gridSpan w:val="3"/>
            <w:tcBorders>
              <w:lef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1785" w:type="dxa"/>
            <w:vAlign w:val="center"/>
          </w:tcPr>
          <w:p w:rsidR="0042004C" w:rsidRDefault="0042004C">
            <w:pPr>
              <w:ind w:left="-60" w:right="-6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1995" w:type="dxa"/>
            <w:vAlign w:val="center"/>
          </w:tcPr>
          <w:p w:rsidR="0042004C" w:rsidRDefault="0042004C">
            <w:pPr>
              <w:ind w:left="-60" w:right="-6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６　工事完了予定日</w:t>
            </w:r>
          </w:p>
        </w:tc>
        <w:tc>
          <w:tcPr>
            <w:tcW w:w="1785" w:type="dxa"/>
            <w:vAlign w:val="center"/>
          </w:tcPr>
          <w:p w:rsidR="0042004C" w:rsidRDefault="0042004C">
            <w:pPr>
              <w:ind w:left="-60" w:right="-6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42004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995" w:type="dxa"/>
            <w:gridSpan w:val="3"/>
            <w:tcBorders>
              <w:lef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565" w:type="dxa"/>
            <w:gridSpan w:val="3"/>
            <w:vAlign w:val="center"/>
          </w:tcPr>
          <w:p w:rsidR="0042004C" w:rsidRDefault="0042004C">
            <w:pPr>
              <w:rPr>
                <w:rFonts w:ascii="‚l‚r –¾’©"/>
              </w:rPr>
            </w:pPr>
          </w:p>
        </w:tc>
      </w:tr>
      <w:tr w:rsidR="0042004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995" w:type="dxa"/>
            <w:gridSpan w:val="3"/>
            <w:tcBorders>
              <w:left w:val="nil"/>
            </w:tcBorders>
            <w:vAlign w:val="center"/>
          </w:tcPr>
          <w:p w:rsidR="0042004C" w:rsidRDefault="0042004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処分欄</w:t>
            </w:r>
          </w:p>
        </w:tc>
        <w:tc>
          <w:tcPr>
            <w:tcW w:w="5565" w:type="dxa"/>
            <w:gridSpan w:val="3"/>
            <w:vAlign w:val="center"/>
          </w:tcPr>
          <w:p w:rsidR="0042004C" w:rsidRDefault="0042004C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年　　月　　日　　第　　　　　　　号</w:t>
            </w:r>
          </w:p>
        </w:tc>
      </w:tr>
    </w:tbl>
    <w:p w:rsidR="0042004C" w:rsidRDefault="0042004C">
      <w:pPr>
        <w:spacing w:before="52" w:line="315" w:lineRule="exact"/>
        <w:ind w:left="840" w:hanging="840"/>
        <w:rPr>
          <w:rFonts w:ascii="‚l‚r –¾’©"/>
        </w:rPr>
      </w:pPr>
      <w:r>
        <w:rPr>
          <w:rFonts w:hint="eastAsia"/>
        </w:rPr>
        <w:t xml:space="preserve">　注　１　※の欄には、記入しないこと。</w:t>
      </w:r>
    </w:p>
    <w:p w:rsidR="0042004C" w:rsidRDefault="0042004C">
      <w:pPr>
        <w:spacing w:line="315" w:lineRule="exact"/>
        <w:ind w:left="840" w:hanging="840"/>
        <w:rPr>
          <w:rFonts w:ascii="‚l‚r –¾’©"/>
        </w:rPr>
      </w:pPr>
      <w:r>
        <w:rPr>
          <w:rFonts w:hint="eastAsia"/>
        </w:rPr>
        <w:t xml:space="preserve">　　　２　不用の文字は、消すこと。</w:t>
      </w:r>
    </w:p>
    <w:p w:rsidR="0042004C" w:rsidRDefault="0042004C">
      <w:pPr>
        <w:spacing w:line="315" w:lineRule="exact"/>
        <w:ind w:left="840" w:hanging="840"/>
        <w:rPr>
          <w:rFonts w:ascii="‚l‚r –¾’©"/>
        </w:rPr>
      </w:pPr>
      <w:r>
        <w:rPr>
          <w:rFonts w:hint="eastAsia"/>
        </w:rPr>
        <w:t xml:space="preserve">　　　３　３の欄の「急傾斜地崩壊危険区域の名称」は、広島県建築基準法施行条例第４条ただし書の規定による申請の場合のみ記入すること。</w:t>
      </w:r>
    </w:p>
    <w:sectPr w:rsidR="0042004C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88" w:rsidRDefault="004D6B88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4D6B88" w:rsidRDefault="004D6B8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88" w:rsidRDefault="004D6B88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4D6B88" w:rsidRDefault="004D6B8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4C" w:rsidRDefault="0042004C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004C"/>
    <w:rsid w:val="00013E60"/>
    <w:rsid w:val="00081FA3"/>
    <w:rsid w:val="001F25D4"/>
    <w:rsid w:val="002C1F37"/>
    <w:rsid w:val="0042004C"/>
    <w:rsid w:val="004D6B88"/>
    <w:rsid w:val="00707C74"/>
    <w:rsid w:val="007E010F"/>
    <w:rsid w:val="008E219E"/>
    <w:rsid w:val="00A34EB9"/>
    <w:rsid w:val="00AD03FE"/>
    <w:rsid w:val="00B13E91"/>
    <w:rsid w:val="00C01F69"/>
    <w:rsid w:val="00D4429B"/>
    <w:rsid w:val="00E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0C9787-3F79-432B-8FEF-99EF50F0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lock Text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315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KENTI2</dc:creator>
  <cp:keywords/>
  <dc:description/>
  <cp:lastModifiedBy>KENTI2</cp:lastModifiedBy>
  <cp:revision>2</cp:revision>
  <cp:lastPrinted>2001-01-17T05:33:00Z</cp:lastPrinted>
  <dcterms:created xsi:type="dcterms:W3CDTF">2023-09-27T04:50:00Z</dcterms:created>
  <dcterms:modified xsi:type="dcterms:W3CDTF">2023-09-27T04:50:00Z</dcterms:modified>
</cp:coreProperties>
</file>